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hanging="440" w:hangingChars="100"/>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eastAsia="zh-CN"/>
        </w:rPr>
        <w:t>赣州经开区工业发展投资集团及下属子公司</w:t>
      </w:r>
      <w:r>
        <w:rPr>
          <w:rFonts w:hint="eastAsia" w:ascii="方正小标宋简体" w:hAnsi="方正小标宋简体" w:eastAsia="方正小标宋简体" w:cs="方正小标宋简体"/>
          <w:sz w:val="44"/>
          <w:szCs w:val="44"/>
          <w:lang w:val="en-US" w:eastAsia="zh-CN"/>
        </w:rPr>
        <w:t xml:space="preserve">  公开</w:t>
      </w:r>
      <w:r>
        <w:rPr>
          <w:rFonts w:hint="eastAsia" w:ascii="方正小标宋简体" w:hAnsi="方正小标宋简体" w:eastAsia="方正小标宋简体" w:cs="方正小标宋简体"/>
          <w:sz w:val="44"/>
          <w:szCs w:val="44"/>
          <w:lang w:eastAsia="zh-CN"/>
        </w:rPr>
        <w:t>招聘</w:t>
      </w:r>
      <w:r>
        <w:rPr>
          <w:rFonts w:hint="eastAsia" w:ascii="方正小标宋简体" w:hAnsi="方正小标宋简体" w:eastAsia="方正小标宋简体" w:cs="方正小标宋简体"/>
          <w:sz w:val="44"/>
          <w:szCs w:val="44"/>
          <w:lang w:val="en-US" w:eastAsia="zh-CN"/>
        </w:rPr>
        <w:t>3名工作人员公告</w:t>
      </w:r>
    </w:p>
    <w:bookmarkEnd w:id="0"/>
    <w:p>
      <w:pPr>
        <w:keepNext w:val="0"/>
        <w:keepLines w:val="0"/>
        <w:pageBreakBefore w:val="0"/>
        <w:widowControl w:val="0"/>
        <w:kinsoku/>
        <w:wordWrap/>
        <w:overflowPunct/>
        <w:topLinePunct w:val="0"/>
        <w:autoSpaceDE/>
        <w:autoSpaceDN/>
        <w:bidi w:val="0"/>
        <w:adjustRightInd/>
        <w:snapToGrid/>
        <w:spacing w:line="560" w:lineRule="exact"/>
        <w:ind w:left="0" w:hanging="440" w:hangingChars="1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赣州经开区工发集团为赣州经开区管委会直接管理的国有企业，主要职能是通过产业资本的优势，推进赣州经济技术开发区主导产业、战略性新兴产业、高新技术产业、先进制造业和生产性服务业优化升级和结构调整。集团注册资本3亿元，总资产48亿元，拥有3家全资子公司，控股1家公司</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参股</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lang w:val="en-US" w:eastAsia="zh-CN"/>
        </w:rPr>
        <w:t>家公司</w:t>
      </w:r>
      <w:r>
        <w:rPr>
          <w:rFonts w:hint="eastAsia" w:ascii="仿宋_GB2312" w:hAnsi="仿宋_GB2312" w:eastAsia="仿宋_GB2312" w:cs="仿宋_GB2312"/>
          <w:color w:val="auto"/>
          <w:sz w:val="32"/>
          <w:szCs w:val="32"/>
          <w:lang w:val="en-US" w:eastAsia="zh-CN"/>
        </w:rPr>
        <w:t>，参与7支基金</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赣州经开区工发集团一直以“利用资本力量，促进产业发展”为使命，秉持市场化投资理念，践行国企使命与责任，紧密围绕赣州经济技术开发区“一区三基地”发展规划，坚持产业运营与资本运营协同促进，重点聚焦新能源电池及汽车、高端装备与智能制造、新一代电子信息技术等行业领域，努力将集团打造成“资源共用、价值共创、风险共担、收益共享”的开放式发展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因业务发展需要，集团及下属子公司公开招聘3名工作人员，现将有关事项公告如下：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default" w:ascii="黑体" w:hAnsi="黑体" w:eastAsia="黑体" w:cs="黑体"/>
          <w:b/>
          <w:bCs/>
          <w:sz w:val="32"/>
          <w:szCs w:val="32"/>
          <w:lang w:val="en-US" w:eastAsia="zh-CN"/>
        </w:rPr>
      </w:pPr>
      <w:r>
        <w:rPr>
          <w:rFonts w:hint="default" w:ascii="黑体" w:hAnsi="黑体" w:eastAsia="黑体" w:cs="黑体"/>
          <w:b/>
          <w:bCs/>
          <w:sz w:val="32"/>
          <w:szCs w:val="32"/>
          <w:lang w:val="en-US" w:eastAsia="zh-CN"/>
        </w:rPr>
        <w:t>总体要求</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严格按照公开、平等、竞争、择优的总体要求，坚持依法、科学、公平</w:t>
      </w:r>
      <w:r>
        <w:rPr>
          <w:rFonts w:hint="eastAsia" w:ascii="仿宋_GB2312" w:hAnsi="仿宋_GB2312" w:eastAsia="仿宋_GB2312" w:cs="仿宋_GB2312"/>
          <w:kern w:val="0"/>
          <w:sz w:val="32"/>
          <w:szCs w:val="32"/>
          <w:lang w:eastAsia="zh-CN"/>
        </w:rPr>
        <w:t>原则</w:t>
      </w:r>
      <w:r>
        <w:rPr>
          <w:rFonts w:hint="eastAsia" w:ascii="仿宋_GB2312" w:hAnsi="仿宋_GB2312" w:eastAsia="仿宋_GB2312" w:cs="仿宋_GB2312"/>
          <w:kern w:val="0"/>
          <w:sz w:val="32"/>
          <w:szCs w:val="32"/>
        </w:rPr>
        <w:t>进行招聘工作。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招聘人数、岗位及条件</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rPr>
        <w:t>本次公开招聘</w:t>
      </w:r>
      <w:r>
        <w:rPr>
          <w:rFonts w:hint="eastAsia" w:ascii="仿宋_GB2312" w:hAnsi="仿宋_GB2312" w:eastAsia="仿宋_GB2312" w:cs="仿宋_GB2312"/>
          <w:kern w:val="0"/>
          <w:sz w:val="32"/>
          <w:szCs w:val="32"/>
          <w:lang w:eastAsia="zh-CN"/>
        </w:rPr>
        <w:t>人数、岗位及具体要求详见附件</w:t>
      </w:r>
      <w:r>
        <w:rPr>
          <w:rFonts w:hint="eastAsia" w:ascii="仿宋_GB2312" w:hAnsi="仿宋_GB2312" w:eastAsia="仿宋_GB2312" w:cs="仿宋_GB2312"/>
          <w:kern w:val="0"/>
          <w:sz w:val="32"/>
          <w:szCs w:val="32"/>
          <w:lang w:val="en-US" w:eastAsia="zh-CN"/>
        </w:rPr>
        <w:t>2。</w:t>
      </w:r>
    </w:p>
    <w:p>
      <w:pPr>
        <w:keepNext w:val="0"/>
        <w:keepLines w:val="0"/>
        <w:pageBreakBefore w:val="0"/>
        <w:widowControl/>
        <w:shd w:val="clear" w:color="auto" w:fill="FFFFFF"/>
        <w:kinsoku/>
        <w:wordWrap/>
        <w:overflowPunct/>
        <w:topLinePunct w:val="0"/>
        <w:autoSpaceDE/>
        <w:autoSpaceDN/>
        <w:bidi w:val="0"/>
        <w:snapToGrid/>
        <w:spacing w:line="560" w:lineRule="exact"/>
        <w:ind w:firstLine="643"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b/>
          <w:bCs/>
          <w:kern w:val="0"/>
          <w:sz w:val="32"/>
          <w:szCs w:val="32"/>
        </w:rPr>
        <w:t>（一）应具备的基本条件</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1.具有中华人民共和国国籍。</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2.拥护中华人民共和国宪法。</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3.具有良好的品行。</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4.具有正常履行职责的身体条件。</w:t>
      </w:r>
    </w:p>
    <w:p>
      <w:pPr>
        <w:keepNext w:val="0"/>
        <w:keepLines w:val="0"/>
        <w:pageBreakBefore w:val="0"/>
        <w:widowControl/>
        <w:shd w:val="clear" w:color="auto" w:fill="FFFFFF"/>
        <w:kinsoku/>
        <w:wordWrap/>
        <w:overflowPunct/>
        <w:topLinePunct w:val="0"/>
        <w:autoSpaceDE/>
        <w:autoSpaceDN/>
        <w:bidi w:val="0"/>
        <w:snapToGrid/>
        <w:spacing w:line="560" w:lineRule="exact"/>
        <w:ind w:firstLine="643" w:firstLineChars="200"/>
        <w:jc w:val="both"/>
        <w:textAlignment w:val="auto"/>
        <w:rPr>
          <w:rFonts w:hint="default" w:ascii="楷体_GB2312" w:hAnsi="楷体_GB2312" w:eastAsia="楷体_GB2312" w:cs="楷体_GB2312"/>
          <w:b/>
          <w:bCs/>
          <w:kern w:val="0"/>
          <w:sz w:val="32"/>
          <w:szCs w:val="32"/>
        </w:rPr>
      </w:pPr>
      <w:r>
        <w:rPr>
          <w:rFonts w:hint="default" w:ascii="楷体_GB2312" w:hAnsi="楷体_GB2312" w:eastAsia="楷体_GB2312" w:cs="楷体_GB2312"/>
          <w:b/>
          <w:bCs/>
          <w:kern w:val="0"/>
          <w:sz w:val="32"/>
          <w:szCs w:val="32"/>
        </w:rPr>
        <w:t>（二）学历、年龄及岗位要求</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年龄计算时间截止为</w:t>
      </w:r>
      <w:r>
        <w:rPr>
          <w:rFonts w:hint="eastAsia" w:ascii="仿宋_GB2312" w:hAnsi="仿宋_GB2312" w:eastAsia="仿宋_GB2312" w:cs="仿宋_GB2312"/>
          <w:kern w:val="0"/>
          <w:sz w:val="32"/>
          <w:szCs w:val="32"/>
          <w:highlight w:val="none"/>
          <w:lang w:val="en-US" w:eastAsia="zh-CN"/>
        </w:rPr>
        <w:t>2020年9月1日。</w:t>
      </w:r>
      <w:r>
        <w:rPr>
          <w:rFonts w:hint="default" w:ascii="仿宋_GB2312" w:hAnsi="仿宋_GB2312" w:eastAsia="仿宋_GB2312" w:cs="仿宋_GB2312"/>
          <w:kern w:val="0"/>
          <w:sz w:val="32"/>
          <w:szCs w:val="32"/>
        </w:rPr>
        <w:t>岗位要求的学历、职业资格、工作经历条件均指本岗位招聘最低条件(含本条件)。岗位要求全日制学历，以高于最低学历条件报考的，报考使用学历也应当为全日</w:t>
      </w:r>
      <w:r>
        <w:rPr>
          <w:rFonts w:hint="eastAsia" w:ascii="仿宋_GB2312" w:hAnsi="仿宋_GB2312" w:eastAsia="仿宋_GB2312" w:cs="仿宋_GB2312"/>
          <w:kern w:val="0"/>
          <w:sz w:val="32"/>
          <w:szCs w:val="32"/>
          <w:lang w:val="en-US" w:eastAsia="zh-CN"/>
        </w:rPr>
        <w:t>制</w:t>
      </w:r>
      <w:r>
        <w:rPr>
          <w:rFonts w:hint="default" w:ascii="仿宋_GB2312" w:hAnsi="仿宋_GB2312" w:eastAsia="仿宋_GB2312" w:cs="仿宋_GB2312"/>
          <w:kern w:val="0"/>
          <w:sz w:val="32"/>
          <w:szCs w:val="32"/>
        </w:rPr>
        <w:t>（如，招聘岗位要求全日制本科的，则以研究生或博士学历报考也应为全日制学历，另有说明的除外）。考生所学专业参照《江西省20</w:t>
      </w:r>
      <w:r>
        <w:rPr>
          <w:rFonts w:hint="eastAsia" w:ascii="仿宋_GB2312" w:hAnsi="仿宋_GB2312" w:eastAsia="仿宋_GB2312" w:cs="仿宋_GB2312"/>
          <w:kern w:val="0"/>
          <w:sz w:val="32"/>
          <w:szCs w:val="32"/>
          <w:lang w:val="en-US" w:eastAsia="zh-CN"/>
        </w:rPr>
        <w:t>20</w:t>
      </w:r>
      <w:r>
        <w:rPr>
          <w:rFonts w:hint="default" w:ascii="仿宋_GB2312" w:hAnsi="仿宋_GB2312" w:eastAsia="仿宋_GB2312" w:cs="仿宋_GB2312"/>
          <w:kern w:val="0"/>
          <w:sz w:val="32"/>
          <w:szCs w:val="32"/>
        </w:rPr>
        <w:t>年度考试录用公务员专业条件设置指导目录》分类。专业要求为大类的，考生所学专业只要符合其中任何一个分类目录，即可报考；招聘岗位要求具体专业的，考生所学专业应与招聘岗位要求的专业一致方可报考。</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职业资格条件以人社部门认定为准。</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招考职位有工作经历要求的岗位，工作经历计算截止时间为2020年</w:t>
      </w:r>
      <w:r>
        <w:rPr>
          <w:rFonts w:hint="eastAsia" w:ascii="仿宋_GB2312" w:hAnsi="仿宋_GB2312" w:eastAsia="仿宋_GB2312" w:cs="仿宋_GB2312"/>
          <w:kern w:val="0"/>
          <w:sz w:val="32"/>
          <w:szCs w:val="32"/>
          <w:lang w:val="en-US" w:eastAsia="zh-CN"/>
        </w:rPr>
        <w:t>9</w:t>
      </w:r>
      <w:r>
        <w:rPr>
          <w:rFonts w:hint="default" w:ascii="仿宋_GB2312" w:hAnsi="仿宋_GB2312" w:eastAsia="仿宋_GB2312" w:cs="仿宋_GB2312"/>
          <w:kern w:val="0"/>
          <w:sz w:val="32"/>
          <w:szCs w:val="32"/>
        </w:rPr>
        <w:t>月1日。工作经历必须为获取大学毕业证书后的工作经历，在校期间的兼职、实习和社会实践等经历不作为工作经历。工作经历有中断的，以实际工作时间累加计算，计算单位到月，不足月的不计算。所有职位工作经历要求必须提供佐证材料，具体为劳动合同和相应的工资发放记录，或劳动合同和相应的社保缴费记录，国家机关事业单位具有管理权限的组织人事部门证明材料等可作为佐证依据。</w:t>
      </w:r>
    </w:p>
    <w:p>
      <w:pPr>
        <w:keepNext w:val="0"/>
        <w:keepLines w:val="0"/>
        <w:pageBreakBefore w:val="0"/>
        <w:widowControl/>
        <w:shd w:val="clear" w:color="auto" w:fill="FFFFFF"/>
        <w:kinsoku/>
        <w:wordWrap/>
        <w:overflowPunct/>
        <w:topLinePunct w:val="0"/>
        <w:autoSpaceDE/>
        <w:autoSpaceDN/>
        <w:bidi w:val="0"/>
        <w:snapToGrid/>
        <w:spacing w:line="560" w:lineRule="exact"/>
        <w:ind w:firstLine="643" w:firstLineChars="200"/>
        <w:jc w:val="both"/>
        <w:textAlignment w:val="auto"/>
        <w:rPr>
          <w:rFonts w:hint="default" w:ascii="楷体_GB2312" w:hAnsi="楷体_GB2312" w:eastAsia="楷体_GB2312" w:cs="楷体_GB2312"/>
          <w:b/>
          <w:bCs/>
          <w:kern w:val="0"/>
          <w:sz w:val="32"/>
          <w:szCs w:val="32"/>
        </w:rPr>
      </w:pPr>
      <w:r>
        <w:rPr>
          <w:rFonts w:hint="default" w:ascii="楷体_GB2312" w:hAnsi="楷体_GB2312" w:eastAsia="楷体_GB2312" w:cs="楷体_GB2312"/>
          <w:b/>
          <w:bCs/>
          <w:kern w:val="0"/>
          <w:sz w:val="32"/>
          <w:szCs w:val="32"/>
        </w:rPr>
        <w:t>（三）下列人员不具备报考资格</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1.受过刑事处罚和被开除公职的。</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2.正在接受违法违纪审查、审计尚未终结的。</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3.尚未解除党纪政纪处分的。</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4.现役军人。</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5.公务员和参照公务员法管理的机关（单位）工作人员被辞退未满5年的。</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6.法律法规规定不得录用的其他情形的。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薪酬待遇</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薪酬待遇按子公司薪酬制度发放，薪酬构成为基本工资、绩效工资、年终奖励。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招聘程序及时间安排</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招聘工作按照公告发布、邮件报名及资格审查、笔试、面试、体检、公示和聘用等步骤实施。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公告发布</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通过赣州人事人才网发布招聘信息。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邮件报名及资格审查</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lang w:val="en-US" w:eastAsia="zh-CN"/>
        </w:rPr>
        <w:t>1.报名方式。采用邮件报名，有意竞聘者请于规定报名时间，将应聘材料电子版打包发送至公司招聘邮箱，逾期报名不予受理。应聘材料包括：身份证、毕业证、学位证、职称或职业资格证书、工作经历证明的扫描件，过往业绩证明材料，报名登记表，学信网下载的本人《中国高等教育学历认证报告》，近期彩色免冠1寸照。</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2.报名时间：2020年9月3日至2020年9月17日</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3.报名邮箱：</w:t>
      </w:r>
      <w:r>
        <w:rPr>
          <w:rFonts w:hint="eastAsia" w:ascii="仿宋_GB2312" w:hAnsi="仿宋_GB2312" w:eastAsia="仿宋_GB2312" w:cs="仿宋_GB2312"/>
          <w:kern w:val="0"/>
          <w:sz w:val="32"/>
          <w:szCs w:val="32"/>
          <w:lang w:val="en-US" w:eastAsia="zh-CN"/>
        </w:rPr>
        <w:fldChar w:fldCharType="begin"/>
      </w:r>
      <w:r>
        <w:rPr>
          <w:rFonts w:hint="eastAsia" w:ascii="仿宋_GB2312" w:hAnsi="仿宋_GB2312" w:eastAsia="仿宋_GB2312" w:cs="仿宋_GB2312"/>
          <w:kern w:val="0"/>
          <w:sz w:val="32"/>
          <w:szCs w:val="32"/>
          <w:lang w:val="en-US" w:eastAsia="zh-CN"/>
        </w:rPr>
        <w:instrText xml:space="preserve"> HYPERLINK "mailto:gzkfqgthr@126.com。" </w:instrText>
      </w:r>
      <w:r>
        <w:rPr>
          <w:rFonts w:hint="eastAsia" w:ascii="仿宋_GB2312" w:hAnsi="仿宋_GB2312" w:eastAsia="仿宋_GB2312" w:cs="仿宋_GB2312"/>
          <w:kern w:val="0"/>
          <w:sz w:val="32"/>
          <w:szCs w:val="32"/>
          <w:lang w:val="en-US" w:eastAsia="zh-CN"/>
        </w:rPr>
        <w:fldChar w:fldCharType="separate"/>
      </w:r>
      <w:r>
        <w:rPr>
          <w:rFonts w:hint="eastAsia" w:hAnsi="仿宋_GB2312" w:eastAsia="仿宋_GB2312" w:cs="仿宋_GB2312" w:asciiTheme="majorAscii"/>
          <w:kern w:val="0"/>
          <w:sz w:val="32"/>
          <w:szCs w:val="32"/>
          <w:lang w:val="en-US" w:eastAsia="zh-CN"/>
        </w:rPr>
        <w:t>gzkfqgthr@126.com</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fldChar w:fldCharType="end"/>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4.联系方式：0797-8371560。</w:t>
      </w:r>
    </w:p>
    <w:p>
      <w:pPr>
        <w:keepNext w:val="0"/>
        <w:keepLines w:val="0"/>
        <w:pageBreakBefore w:val="0"/>
        <w:widowControl/>
        <w:shd w:val="clear" w:color="auto" w:fill="FFFFFF"/>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资格审查。按照报考条件和资格条件对收集的报名信息资料进行审查，符合条件者通知进行笔试。资格审查将贯穿于选聘全过程，报考者应对所提交的材料真实性负责，凡弄虚作假者，一经查实，即取消报名资格，已录用者取消录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笔试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b w:val="0"/>
          <w:bCs/>
          <w:sz w:val="32"/>
          <w:szCs w:val="32"/>
          <w:lang w:val="en-US" w:eastAsia="zh-CN"/>
        </w:rPr>
        <w:t>凡是通过邮件或电话通知初审通过的人员，凭本人身份证参加笔试，并于笔试当天携带应聘材料原件进行现场资格审核。笔试满分为100分，</w:t>
      </w:r>
      <w:r>
        <w:rPr>
          <w:rFonts w:hint="eastAsia" w:ascii="仿宋_GB2312" w:hAnsi="仿宋_GB2312" w:eastAsia="仿宋_GB2312" w:cs="仿宋_GB2312"/>
          <w:sz w:val="32"/>
          <w:szCs w:val="32"/>
        </w:rPr>
        <w:t>笔试内</w:t>
      </w:r>
      <w:r>
        <w:rPr>
          <w:rFonts w:hint="eastAsia" w:ascii="仿宋_GB2312" w:hAnsi="仿宋_GB2312" w:eastAsia="仿宋_GB2312" w:cs="仿宋_GB2312"/>
          <w:sz w:val="32"/>
          <w:szCs w:val="32"/>
          <w:highlight w:val="none"/>
        </w:rPr>
        <w:t>容为金融</w:t>
      </w:r>
      <w:r>
        <w:rPr>
          <w:rFonts w:hint="eastAsia" w:ascii="仿宋_GB2312" w:hAnsi="仿宋_GB2312" w:eastAsia="仿宋_GB2312" w:cs="仿宋_GB2312"/>
          <w:sz w:val="32"/>
          <w:szCs w:val="32"/>
          <w:highlight w:val="none"/>
          <w:lang w:eastAsia="zh-CN"/>
        </w:rPr>
        <w:t>专业实操</w:t>
      </w:r>
      <w:r>
        <w:rPr>
          <w:rFonts w:hint="eastAsia" w:ascii="仿宋_GB2312" w:hAnsi="仿宋_GB2312" w:eastAsia="仿宋_GB2312" w:cs="仿宋_GB2312"/>
          <w:sz w:val="32"/>
          <w:szCs w:val="32"/>
          <w:highlight w:val="none"/>
        </w:rPr>
        <w:t>知识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按照报名人数与招聘人数之比</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:1的比例开考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未达开考比例将取消该职位招聘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numPr>
          <w:ilvl w:val="0"/>
          <w:numId w:val="3"/>
        </w:numPr>
        <w:tabs>
          <w:tab w:val="left" w:pos="1050"/>
          <w:tab w:val="left" w:pos="6940"/>
          <w:tab w:val="left" w:pos="7140"/>
        </w:tabs>
        <w:kinsoku/>
        <w:wordWrap/>
        <w:overflowPunct/>
        <w:topLinePunct w:val="0"/>
        <w:autoSpaceDE/>
        <w:autoSpaceDN/>
        <w:bidi w:val="0"/>
        <w:adjustRightInd/>
        <w:snapToGrid/>
        <w:spacing w:line="560" w:lineRule="exact"/>
        <w:ind w:firstLine="642"/>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笔试时间：拟定于2020年9月19日上午9:00</w:t>
      </w:r>
    </w:p>
    <w:p>
      <w:pPr>
        <w:keepNext w:val="0"/>
        <w:keepLines w:val="0"/>
        <w:pageBreakBefore w:val="0"/>
        <w:widowControl w:val="0"/>
        <w:numPr>
          <w:ilvl w:val="0"/>
          <w:numId w:val="3"/>
        </w:numPr>
        <w:tabs>
          <w:tab w:val="left" w:pos="420"/>
          <w:tab w:val="left" w:pos="630"/>
          <w:tab w:val="left" w:pos="840"/>
          <w:tab w:val="left" w:pos="1050"/>
        </w:tabs>
        <w:kinsoku/>
        <w:wordWrap/>
        <w:overflowPunct/>
        <w:topLinePunct w:val="0"/>
        <w:autoSpaceDE/>
        <w:autoSpaceDN/>
        <w:bidi w:val="0"/>
        <w:adjustRightInd/>
        <w:snapToGrid/>
        <w:spacing w:line="560" w:lineRule="exact"/>
        <w:ind w:firstLine="642"/>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笔试地点：</w:t>
      </w:r>
      <w:r>
        <w:rPr>
          <w:rFonts w:hint="eastAsia" w:ascii="仿宋_GB2312" w:hAnsi="仿宋_GB2312" w:eastAsia="仿宋_GB2312" w:cs="仿宋_GB2312"/>
          <w:sz w:val="32"/>
          <w:szCs w:val="32"/>
          <w:highlight w:val="none"/>
          <w:lang w:val="en-US" w:eastAsia="zh-CN"/>
        </w:rPr>
        <w:t>赣州经济技术开发区国际企业中心5A栋西单元一楼。</w:t>
      </w:r>
    </w:p>
    <w:p>
      <w:pPr>
        <w:keepNext w:val="0"/>
        <w:keepLines w:val="0"/>
        <w:pageBreakBefore w:val="0"/>
        <w:widowControl w:val="0"/>
        <w:numPr>
          <w:ilvl w:val="0"/>
          <w:numId w:val="3"/>
        </w:numPr>
        <w:tabs>
          <w:tab w:val="left" w:pos="420"/>
          <w:tab w:val="left" w:pos="630"/>
          <w:tab w:val="left" w:pos="840"/>
          <w:tab w:val="left" w:pos="1050"/>
        </w:tabs>
        <w:kinsoku/>
        <w:wordWrap/>
        <w:overflowPunct/>
        <w:topLinePunct w:val="0"/>
        <w:autoSpaceDE/>
        <w:autoSpaceDN/>
        <w:bidi w:val="0"/>
        <w:adjustRightInd/>
        <w:snapToGrid/>
        <w:spacing w:line="560" w:lineRule="exact"/>
        <w:ind w:firstLine="642"/>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根据笔试的整体情况，划定笔试合格分数线，笔试成绩占总成绩30%。</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val="0"/>
          <w:sz w:val="32"/>
          <w:szCs w:val="32"/>
          <w:highlight w:val="none"/>
          <w:lang w:val="en-US" w:eastAsia="zh-CN"/>
        </w:rPr>
      </w:pPr>
      <w:r>
        <w:rPr>
          <w:rFonts w:hint="eastAsia" w:ascii="楷体_GB2312" w:hAnsi="楷体_GB2312" w:eastAsia="楷体_GB2312" w:cs="楷体_GB2312"/>
          <w:b/>
          <w:bCs w:val="0"/>
          <w:sz w:val="32"/>
          <w:szCs w:val="32"/>
          <w:highlight w:val="none"/>
          <w:lang w:val="en-US" w:eastAsia="zh-CN"/>
        </w:rPr>
        <w:t>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面试采取评委现场提问的方式进行，</w:t>
      </w:r>
      <w:r>
        <w:rPr>
          <w:rFonts w:hint="eastAsia" w:ascii="仿宋_GB2312" w:hAnsi="仿宋_GB2312" w:eastAsia="仿宋_GB2312" w:cs="仿宋_GB2312"/>
          <w:kern w:val="0"/>
          <w:sz w:val="32"/>
          <w:szCs w:val="32"/>
          <w:highlight w:val="none"/>
          <w:lang w:eastAsia="zh-CN"/>
        </w:rPr>
        <w:t>面试</w:t>
      </w:r>
      <w:r>
        <w:rPr>
          <w:rFonts w:hint="eastAsia" w:ascii="仿宋_GB2312" w:hAnsi="仿宋_GB2312" w:eastAsia="仿宋_GB2312" w:cs="仿宋_GB2312"/>
          <w:kern w:val="0"/>
          <w:sz w:val="32"/>
          <w:szCs w:val="32"/>
          <w:highlight w:val="none"/>
        </w:rPr>
        <w:t>内容</w:t>
      </w:r>
      <w:r>
        <w:rPr>
          <w:rFonts w:hint="eastAsia" w:ascii="仿宋_GB2312" w:hAnsi="仿宋_GB2312" w:eastAsia="仿宋_GB2312" w:cs="仿宋_GB2312"/>
          <w:kern w:val="0"/>
          <w:sz w:val="32"/>
          <w:szCs w:val="32"/>
          <w:highlight w:val="none"/>
          <w:lang w:eastAsia="zh-CN"/>
        </w:rPr>
        <w:t>主要</w:t>
      </w:r>
      <w:r>
        <w:rPr>
          <w:rFonts w:hint="eastAsia" w:ascii="仿宋_GB2312" w:hAnsi="仿宋_GB2312" w:eastAsia="仿宋_GB2312" w:cs="仿宋_GB2312"/>
          <w:kern w:val="0"/>
          <w:sz w:val="32"/>
          <w:szCs w:val="32"/>
          <w:highlight w:val="none"/>
        </w:rPr>
        <w:t>围绕</w:t>
      </w:r>
      <w:r>
        <w:rPr>
          <w:rFonts w:hint="eastAsia" w:ascii="仿宋_GB2312" w:hAnsi="仿宋_GB2312" w:eastAsia="仿宋_GB2312" w:cs="仿宋_GB2312"/>
          <w:kern w:val="0"/>
          <w:sz w:val="32"/>
          <w:szCs w:val="32"/>
          <w:highlight w:val="none"/>
          <w:lang w:eastAsia="zh-CN"/>
        </w:rPr>
        <w:t>应聘岗位职责及相关专业问题</w:t>
      </w:r>
      <w:r>
        <w:rPr>
          <w:rFonts w:hint="eastAsia" w:ascii="仿宋_GB2312" w:hAnsi="仿宋_GB2312" w:eastAsia="仿宋_GB2312" w:cs="仿宋_GB2312"/>
          <w:kern w:val="0"/>
          <w:sz w:val="32"/>
          <w:szCs w:val="32"/>
          <w:highlight w:val="none"/>
        </w:rPr>
        <w:t>。</w:t>
      </w:r>
    </w:p>
    <w:p>
      <w:pPr>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1.面试时间：拟定于2020年9月19日下午3:00</w:t>
      </w:r>
    </w:p>
    <w:p>
      <w:pPr>
        <w:keepNext w:val="0"/>
        <w:keepLines w:val="0"/>
        <w:pageBreakBefore w:val="0"/>
        <w:widowControl w:val="0"/>
        <w:numPr>
          <w:ilvl w:val="0"/>
          <w:numId w:val="0"/>
        </w:numPr>
        <w:tabs>
          <w:tab w:val="left" w:pos="420"/>
          <w:tab w:val="left" w:pos="630"/>
          <w:tab w:val="left" w:pos="840"/>
          <w:tab w:val="left" w:pos="105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2.面试地点：</w:t>
      </w:r>
      <w:r>
        <w:rPr>
          <w:rFonts w:hint="eastAsia" w:ascii="仿宋_GB2312" w:hAnsi="仿宋_GB2312" w:eastAsia="仿宋_GB2312" w:cs="仿宋_GB2312"/>
          <w:sz w:val="32"/>
          <w:szCs w:val="32"/>
          <w:highlight w:val="none"/>
          <w:lang w:val="en-US" w:eastAsia="zh-CN"/>
        </w:rPr>
        <w:t>赣州经济技术开发区国际企业中心5A栋西单元一楼。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0"/>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rPr>
        <w:t xml:space="preserve">    面试成绩占总成绩70%。</w:t>
      </w:r>
      <w:r>
        <w:rPr>
          <w:rFonts w:hint="eastAsia" w:ascii="仿宋_GB2312" w:hAnsi="仿宋_GB2312" w:eastAsia="仿宋_GB2312" w:cs="仿宋_GB2312"/>
          <w:kern w:val="0"/>
          <w:sz w:val="32"/>
          <w:szCs w:val="32"/>
          <w:lang w:val="en-US" w:eastAsia="zh-CN" w:bidi="ar-SA"/>
        </w:rPr>
        <w:t>面试时出现考生缺考、违纪等情况，造成实际面试比例降低时，职位招考计划不再调减。若参加面试人员面试成绩均低于60分，将取消该职位招考计划。</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面试结束后，根据综合成绩（笔试成绩</w:t>
      </w:r>
      <w:r>
        <w:rPr>
          <w:rFonts w:hint="eastAsia" w:ascii="仿宋_GB2312" w:hAnsi="仿宋_GB2312" w:eastAsia="仿宋_GB2312" w:cs="仿宋_GB2312"/>
          <w:sz w:val="32"/>
          <w:szCs w:val="32"/>
          <w:lang w:val="en-US" w:eastAsia="zh-CN"/>
        </w:rPr>
        <w:t>*30%+面试成绩*70%</w:t>
      </w:r>
      <w:r>
        <w:rPr>
          <w:rFonts w:hint="eastAsia" w:ascii="仿宋_GB2312" w:hAnsi="仿宋_GB2312" w:eastAsia="仿宋_GB2312" w:cs="仿宋_GB2312"/>
          <w:sz w:val="32"/>
          <w:szCs w:val="32"/>
          <w:lang w:eastAsia="zh-CN"/>
        </w:rPr>
        <w:t>）按计划招聘数从高分到低分等额确定参加体检对象，并电话告知。</w:t>
      </w:r>
      <w:r>
        <w:rPr>
          <w:rFonts w:hint="eastAsia" w:ascii="仿宋_GB2312" w:hAnsi="仿宋_GB2312" w:eastAsia="仿宋_GB2312" w:cs="仿宋_GB2312"/>
          <w:sz w:val="32"/>
          <w:szCs w:val="32"/>
        </w:rPr>
        <w:t>经确定的体检对象由公司统一组织进行体检，体检费用由公司承担。体检标准参照《国家公务员体检标准》执行。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如出现体检不合格者，根据得分</w:t>
      </w:r>
      <w:r>
        <w:rPr>
          <w:rFonts w:hint="eastAsia" w:ascii="仿宋_GB2312" w:hAnsi="仿宋_GB2312" w:eastAsia="仿宋_GB2312" w:cs="仿宋_GB2312"/>
          <w:sz w:val="32"/>
          <w:szCs w:val="32"/>
          <w:lang w:eastAsia="zh-CN"/>
        </w:rPr>
        <w:t>情况及</w:t>
      </w:r>
      <w:r>
        <w:rPr>
          <w:rFonts w:hint="eastAsia" w:ascii="仿宋_GB2312" w:hAnsi="仿宋_GB2312" w:eastAsia="仿宋_GB2312" w:cs="仿宋_GB2312"/>
          <w:sz w:val="32"/>
          <w:szCs w:val="32"/>
        </w:rPr>
        <w:t>排序，</w:t>
      </w:r>
      <w:r>
        <w:rPr>
          <w:rFonts w:hint="eastAsia" w:ascii="仿宋_GB2312" w:hAnsi="仿宋_GB2312" w:eastAsia="仿宋_GB2312" w:cs="仿宋_GB2312"/>
          <w:sz w:val="32"/>
          <w:szCs w:val="32"/>
          <w:lang w:eastAsia="zh-CN"/>
        </w:rPr>
        <w:t>确定是否</w:t>
      </w:r>
      <w:r>
        <w:rPr>
          <w:rFonts w:hint="eastAsia" w:ascii="仿宋_GB2312" w:hAnsi="仿宋_GB2312" w:eastAsia="仿宋_GB2312" w:cs="仿宋_GB2312"/>
          <w:sz w:val="32"/>
          <w:szCs w:val="32"/>
        </w:rPr>
        <w:t>后续人员递补进入体检。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体检结束后，按照规定程序在赣州人事人才网予以公示，公示时间为</w:t>
      </w:r>
      <w:r>
        <w:rPr>
          <w:rFonts w:hint="eastAsia" w:ascii="仿宋_GB2312" w:hAnsi="仿宋" w:eastAsia="仿宋_GB2312"/>
          <w:sz w:val="32"/>
          <w:szCs w:val="32"/>
          <w:lang w:val="en-US" w:eastAsia="zh-CN"/>
        </w:rPr>
        <w:t>3天。公示期满，对没有问题或者反映问题不影响聘用的，按照规定程序办理相关手续。</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
          <w:sz w:val="32"/>
          <w:szCs w:val="32"/>
          <w:lang w:val="en-US" w:eastAsia="zh-CN"/>
        </w:rPr>
      </w:pPr>
      <w:r>
        <w:rPr>
          <w:rFonts w:hint="eastAsia" w:ascii="楷体_GB2312" w:hAnsi="楷体_GB2312" w:eastAsia="楷体_GB2312" w:cs="楷体_GB2312"/>
          <w:b/>
          <w:bCs w:val="0"/>
          <w:sz w:val="32"/>
          <w:szCs w:val="32"/>
          <w:lang w:val="en-US" w:eastAsia="zh-CN"/>
        </w:rPr>
        <w:t>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 w:eastAsia="仿宋_GB2312"/>
          <w:b/>
          <w:sz w:val="32"/>
          <w:szCs w:val="32"/>
          <w:lang w:val="en-US" w:eastAsia="zh-CN"/>
        </w:rPr>
      </w:pPr>
      <w:r>
        <w:rPr>
          <w:rFonts w:hint="eastAsia" w:ascii="仿宋_GB2312" w:hAnsi="仿宋" w:eastAsia="仿宋_GB2312"/>
          <w:b/>
          <w:sz w:val="32"/>
          <w:szCs w:val="32"/>
          <w:lang w:val="en-US" w:eastAsia="zh-CN"/>
        </w:rPr>
        <w:t xml:space="preserve">    </w:t>
      </w:r>
      <w:r>
        <w:rPr>
          <w:rFonts w:hint="eastAsia" w:ascii="仿宋_GB2312" w:hAnsi="仿宋" w:eastAsia="仿宋_GB2312"/>
          <w:b w:val="0"/>
          <w:bCs/>
          <w:sz w:val="32"/>
          <w:szCs w:val="32"/>
          <w:lang w:val="en-US" w:eastAsia="zh-CN"/>
        </w:rPr>
        <w:t>拟聘用人员须服从公司工作安排。岗位试用期六个月，试用期满考核不合格人员，不予录用。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280" w:hanging="1280" w:hangingChars="4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附件：</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应聘人员报名登记表</w:t>
      </w:r>
    </w:p>
    <w:p>
      <w:pPr>
        <w:keepNext w:val="0"/>
        <w:keepLines w:val="0"/>
        <w:pageBreakBefore w:val="0"/>
        <w:widowControl w:val="0"/>
        <w:kinsoku/>
        <w:wordWrap/>
        <w:overflowPunct/>
        <w:topLinePunct w:val="0"/>
        <w:autoSpaceDE/>
        <w:autoSpaceDN/>
        <w:bidi w:val="0"/>
        <w:adjustRightInd/>
        <w:snapToGrid/>
        <w:spacing w:line="560" w:lineRule="exact"/>
        <w:ind w:left="1278" w:leftChars="456" w:hanging="320" w:hangingChars="1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2.赣州经开区工业发展投资集团招聘岗位汇总表</w:t>
      </w:r>
    </w:p>
    <w:p>
      <w:pPr>
        <w:spacing w:line="480" w:lineRule="exact"/>
        <w:jc w:val="both"/>
        <w:rPr>
          <w:rFonts w:hint="eastAsia" w:ascii="方正小标宋简体" w:hAnsi="方正小标宋简体" w:eastAsia="方正小标宋简体" w:cs="方正小标宋简体"/>
          <w:b/>
          <w:sz w:val="32"/>
          <w:szCs w:val="32"/>
        </w:rPr>
      </w:pPr>
    </w:p>
    <w:p>
      <w:pPr>
        <w:spacing w:line="480" w:lineRule="exact"/>
        <w:jc w:val="both"/>
        <w:rPr>
          <w:rFonts w:hint="eastAsia" w:ascii="方正小标宋简体" w:hAnsi="方正小标宋简体" w:eastAsia="方正小标宋简体" w:cs="方正小标宋简体"/>
          <w:b/>
          <w:sz w:val="32"/>
          <w:szCs w:val="32"/>
        </w:rPr>
      </w:pPr>
    </w:p>
    <w:p>
      <w:pPr>
        <w:spacing w:line="480" w:lineRule="exact"/>
        <w:jc w:val="both"/>
        <w:rPr>
          <w:rFonts w:hint="eastAsia" w:ascii="方正小标宋简体" w:hAnsi="方正小标宋简体" w:eastAsia="方正小标宋简体" w:cs="方正小标宋简体"/>
          <w:b/>
          <w:sz w:val="32"/>
          <w:szCs w:val="32"/>
        </w:rPr>
      </w:pPr>
    </w:p>
    <w:p>
      <w:pPr>
        <w:spacing w:line="480" w:lineRule="exact"/>
        <w:jc w:val="both"/>
        <w:rPr>
          <w:rFonts w:hint="eastAsia" w:ascii="方正小标宋简体" w:hAnsi="方正小标宋简体" w:eastAsia="方正小标宋简体" w:cs="方正小标宋简体"/>
          <w:b/>
          <w:sz w:val="32"/>
          <w:szCs w:val="32"/>
        </w:rPr>
      </w:pPr>
    </w:p>
    <w:p>
      <w:pPr>
        <w:spacing w:line="480" w:lineRule="exact"/>
        <w:jc w:val="both"/>
        <w:rPr>
          <w:rFonts w:hint="eastAsia" w:ascii="方正小标宋简体" w:hAnsi="方正小标宋简体" w:eastAsia="方正小标宋简体" w:cs="方正小标宋简体"/>
          <w:b/>
          <w:sz w:val="32"/>
          <w:szCs w:val="32"/>
        </w:rPr>
      </w:pPr>
    </w:p>
    <w:p>
      <w:pPr>
        <w:spacing w:line="48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1</w:t>
      </w:r>
    </w:p>
    <w:p>
      <w:pPr>
        <w:spacing w:line="48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应聘人员报名登记表</w:t>
      </w:r>
    </w:p>
    <w:p>
      <w:pPr>
        <w:spacing w:line="400" w:lineRule="exact"/>
        <w:ind w:right="-328"/>
        <w:rPr>
          <w:rFonts w:hint="eastAsia" w:ascii="宋体" w:hAnsi="宋体"/>
          <w:sz w:val="24"/>
        </w:rPr>
      </w:pPr>
      <w:r>
        <w:rPr>
          <w:rFonts w:hint="eastAsia" w:ascii="仿宋" w:hAnsi="仿宋" w:eastAsia="仿宋" w:cs="仿宋"/>
          <w:b/>
          <w:bCs/>
          <w:sz w:val="30"/>
          <w:szCs w:val="30"/>
        </w:rPr>
        <w:t xml:space="preserve"> </w:t>
      </w:r>
      <w:r>
        <w:rPr>
          <w:rFonts w:hint="eastAsia" w:ascii="仿宋" w:hAnsi="仿宋" w:eastAsia="仿宋" w:cs="仿宋"/>
          <w:sz w:val="30"/>
          <w:szCs w:val="30"/>
        </w:rPr>
        <w:t xml:space="preserve">    </w:t>
      </w:r>
      <w:r>
        <w:rPr>
          <w:rFonts w:hint="eastAsia" w:ascii="宋体" w:hAnsi="宋体"/>
          <w:sz w:val="24"/>
        </w:rPr>
        <w:t xml:space="preserve">                                                  </w:t>
      </w:r>
    </w:p>
    <w:tbl>
      <w:tblPr>
        <w:tblStyle w:val="5"/>
        <w:tblpPr w:leftFromText="180" w:rightFromText="180" w:vertAnchor="text" w:horzAnchor="margin" w:tblpXSpec="center" w:tblpY="479"/>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1502"/>
        <w:gridCol w:w="851"/>
        <w:gridCol w:w="1120"/>
        <w:gridCol w:w="1454"/>
        <w:gridCol w:w="1433"/>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trPr>
        <w:tc>
          <w:tcPr>
            <w:tcW w:w="1801" w:type="dxa"/>
            <w:vAlign w:val="center"/>
          </w:tcPr>
          <w:p>
            <w:pPr>
              <w:ind w:firstLine="360" w:firstLineChars="150"/>
              <w:rPr>
                <w:rFonts w:ascii="仿宋" w:hAnsi="仿宋" w:eastAsia="仿宋" w:cs="仿宋"/>
                <w:sz w:val="24"/>
              </w:rPr>
            </w:pPr>
            <w:r>
              <w:rPr>
                <w:rFonts w:hint="eastAsia" w:ascii="仿宋" w:hAnsi="仿宋" w:eastAsia="仿宋" w:cs="仿宋"/>
                <w:sz w:val="24"/>
              </w:rPr>
              <w:t>姓    名</w:t>
            </w:r>
          </w:p>
        </w:tc>
        <w:tc>
          <w:tcPr>
            <w:tcW w:w="1502" w:type="dxa"/>
            <w:vAlign w:val="center"/>
          </w:tcPr>
          <w:p>
            <w:pPr>
              <w:jc w:val="left"/>
              <w:rPr>
                <w:rFonts w:ascii="仿宋" w:hAnsi="仿宋" w:eastAsia="仿宋" w:cs="仿宋"/>
                <w:sz w:val="24"/>
              </w:rPr>
            </w:pPr>
          </w:p>
        </w:tc>
        <w:tc>
          <w:tcPr>
            <w:tcW w:w="851" w:type="dxa"/>
            <w:vAlign w:val="center"/>
          </w:tcPr>
          <w:p>
            <w:pPr>
              <w:jc w:val="center"/>
              <w:rPr>
                <w:rFonts w:ascii="仿宋" w:hAnsi="仿宋" w:eastAsia="仿宋" w:cs="仿宋"/>
                <w:sz w:val="24"/>
              </w:rPr>
            </w:pPr>
            <w:r>
              <w:rPr>
                <w:rFonts w:hint="eastAsia" w:ascii="仿宋" w:hAnsi="仿宋" w:eastAsia="仿宋" w:cs="仿宋"/>
                <w:sz w:val="24"/>
              </w:rPr>
              <w:t>性别</w:t>
            </w:r>
          </w:p>
        </w:tc>
        <w:tc>
          <w:tcPr>
            <w:tcW w:w="1120" w:type="dxa"/>
            <w:vAlign w:val="center"/>
          </w:tcPr>
          <w:p>
            <w:pPr>
              <w:jc w:val="left"/>
              <w:rPr>
                <w:rFonts w:ascii="仿宋" w:hAnsi="仿宋" w:eastAsia="仿宋" w:cs="仿宋"/>
                <w:sz w:val="24"/>
              </w:rPr>
            </w:pPr>
          </w:p>
        </w:tc>
        <w:tc>
          <w:tcPr>
            <w:tcW w:w="1454" w:type="dxa"/>
            <w:vAlign w:val="center"/>
          </w:tcPr>
          <w:p>
            <w:pPr>
              <w:jc w:val="center"/>
              <w:rPr>
                <w:rFonts w:ascii="仿宋" w:hAnsi="仿宋" w:eastAsia="仿宋" w:cs="仿宋"/>
                <w:sz w:val="24"/>
              </w:rPr>
            </w:pPr>
            <w:r>
              <w:rPr>
                <w:rFonts w:hint="eastAsia" w:ascii="仿宋" w:hAnsi="仿宋" w:eastAsia="仿宋" w:cs="仿宋"/>
                <w:sz w:val="24"/>
              </w:rPr>
              <w:t>民  族</w:t>
            </w:r>
          </w:p>
        </w:tc>
        <w:tc>
          <w:tcPr>
            <w:tcW w:w="1433" w:type="dxa"/>
            <w:vAlign w:val="center"/>
          </w:tcPr>
          <w:p>
            <w:pPr>
              <w:jc w:val="left"/>
              <w:rPr>
                <w:rFonts w:ascii="仿宋" w:hAnsi="仿宋" w:eastAsia="仿宋" w:cs="仿宋"/>
                <w:sz w:val="24"/>
              </w:rPr>
            </w:pPr>
          </w:p>
        </w:tc>
        <w:tc>
          <w:tcPr>
            <w:tcW w:w="1722" w:type="dxa"/>
            <w:vMerge w:val="restart"/>
            <w:vAlign w:val="center"/>
          </w:tcPr>
          <w:p>
            <w:pPr>
              <w:jc w:val="center"/>
              <w:rPr>
                <w:rFonts w:ascii="仿宋" w:hAnsi="仿宋" w:eastAsia="仿宋" w:cs="仿宋"/>
                <w:sz w:val="24"/>
              </w:rPr>
            </w:pPr>
            <w:r>
              <w:rPr>
                <w:rFonts w:hint="eastAsia" w:ascii="仿宋" w:hAnsi="仿宋" w:eastAsia="仿宋" w:cs="仿宋"/>
                <w:sz w:val="24"/>
              </w:rPr>
              <w:t>贴</w:t>
            </w:r>
          </w:p>
          <w:p>
            <w:pPr>
              <w:jc w:val="center"/>
              <w:rPr>
                <w:rFonts w:ascii="仿宋" w:hAnsi="仿宋" w:eastAsia="仿宋" w:cs="仿宋"/>
                <w:sz w:val="24"/>
              </w:rPr>
            </w:pPr>
            <w:r>
              <w:rPr>
                <w:rFonts w:hint="eastAsia" w:ascii="仿宋" w:hAnsi="仿宋" w:eastAsia="仿宋" w:cs="仿宋"/>
                <w:sz w:val="24"/>
              </w:rPr>
              <w:t>相</w:t>
            </w:r>
          </w:p>
          <w:p>
            <w:pPr>
              <w:jc w:val="center"/>
              <w:rPr>
                <w:rFonts w:ascii="仿宋" w:hAnsi="仿宋" w:eastAsia="仿宋" w:cs="仿宋"/>
                <w:sz w:val="24"/>
              </w:rPr>
            </w:pPr>
            <w:r>
              <w:rPr>
                <w:rFonts w:hint="eastAsia" w:ascii="仿宋" w:hAnsi="仿宋" w:eastAsia="仿宋" w:cs="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exact"/>
        </w:trPr>
        <w:tc>
          <w:tcPr>
            <w:tcW w:w="1801" w:type="dxa"/>
            <w:vAlign w:val="center"/>
          </w:tcPr>
          <w:p>
            <w:pPr>
              <w:jc w:val="center"/>
              <w:rPr>
                <w:rFonts w:ascii="仿宋" w:hAnsi="仿宋" w:eastAsia="仿宋" w:cs="仿宋"/>
                <w:sz w:val="24"/>
              </w:rPr>
            </w:pPr>
            <w:r>
              <w:rPr>
                <w:rFonts w:hint="eastAsia" w:ascii="仿宋" w:hAnsi="仿宋" w:eastAsia="仿宋" w:cs="仿宋"/>
                <w:sz w:val="24"/>
              </w:rPr>
              <w:t>出生年月</w:t>
            </w:r>
          </w:p>
        </w:tc>
        <w:tc>
          <w:tcPr>
            <w:tcW w:w="1502" w:type="dxa"/>
            <w:vAlign w:val="center"/>
          </w:tcPr>
          <w:p>
            <w:pPr>
              <w:jc w:val="left"/>
              <w:rPr>
                <w:rFonts w:ascii="仿宋" w:hAnsi="仿宋" w:eastAsia="仿宋" w:cs="仿宋"/>
                <w:sz w:val="24"/>
              </w:rPr>
            </w:pPr>
          </w:p>
        </w:tc>
        <w:tc>
          <w:tcPr>
            <w:tcW w:w="851" w:type="dxa"/>
            <w:vAlign w:val="center"/>
          </w:tcPr>
          <w:p>
            <w:pPr>
              <w:jc w:val="center"/>
              <w:rPr>
                <w:rFonts w:ascii="仿宋" w:hAnsi="仿宋" w:eastAsia="仿宋" w:cs="仿宋"/>
                <w:sz w:val="24"/>
              </w:rPr>
            </w:pPr>
            <w:r>
              <w:rPr>
                <w:rFonts w:hint="eastAsia" w:ascii="仿宋" w:hAnsi="仿宋" w:eastAsia="仿宋" w:cs="仿宋"/>
                <w:sz w:val="24"/>
              </w:rPr>
              <w:t>籍贯</w:t>
            </w:r>
          </w:p>
        </w:tc>
        <w:tc>
          <w:tcPr>
            <w:tcW w:w="1120" w:type="dxa"/>
            <w:vAlign w:val="center"/>
          </w:tcPr>
          <w:p>
            <w:pPr>
              <w:jc w:val="left"/>
              <w:rPr>
                <w:rFonts w:ascii="仿宋" w:hAnsi="仿宋" w:eastAsia="仿宋" w:cs="仿宋"/>
                <w:sz w:val="24"/>
              </w:rPr>
            </w:pPr>
          </w:p>
        </w:tc>
        <w:tc>
          <w:tcPr>
            <w:tcW w:w="1454" w:type="dxa"/>
            <w:vAlign w:val="center"/>
          </w:tcPr>
          <w:p>
            <w:pPr>
              <w:jc w:val="center"/>
              <w:rPr>
                <w:rFonts w:ascii="仿宋" w:hAnsi="仿宋" w:eastAsia="仿宋" w:cs="仿宋"/>
                <w:spacing w:val="-20"/>
                <w:sz w:val="24"/>
              </w:rPr>
            </w:pPr>
            <w:r>
              <w:rPr>
                <w:rFonts w:hint="eastAsia" w:ascii="仿宋" w:hAnsi="仿宋" w:eastAsia="仿宋" w:cs="仿宋"/>
                <w:spacing w:val="-20"/>
                <w:sz w:val="24"/>
              </w:rPr>
              <w:t>政治面貌</w:t>
            </w:r>
          </w:p>
        </w:tc>
        <w:tc>
          <w:tcPr>
            <w:tcW w:w="1433" w:type="dxa"/>
            <w:vAlign w:val="center"/>
          </w:tcPr>
          <w:p>
            <w:pPr>
              <w:jc w:val="left"/>
              <w:rPr>
                <w:rFonts w:ascii="仿宋" w:hAnsi="仿宋" w:eastAsia="仿宋" w:cs="仿宋"/>
                <w:sz w:val="24"/>
              </w:rPr>
            </w:pPr>
          </w:p>
        </w:tc>
        <w:tc>
          <w:tcPr>
            <w:tcW w:w="1722" w:type="dxa"/>
            <w:vMerge w:val="continue"/>
          </w:tcPr>
          <w:p>
            <w:pPr>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trPr>
        <w:tc>
          <w:tcPr>
            <w:tcW w:w="1801" w:type="dxa"/>
            <w:vAlign w:val="center"/>
          </w:tcPr>
          <w:p>
            <w:pPr>
              <w:jc w:val="center"/>
              <w:rPr>
                <w:rFonts w:ascii="仿宋" w:hAnsi="仿宋" w:eastAsia="仿宋" w:cs="仿宋"/>
                <w:spacing w:val="-20"/>
                <w:sz w:val="24"/>
              </w:rPr>
            </w:pPr>
            <w:r>
              <w:rPr>
                <w:rFonts w:hint="eastAsia" w:ascii="仿宋" w:hAnsi="仿宋" w:eastAsia="仿宋" w:cs="仿宋"/>
                <w:spacing w:val="-12"/>
                <w:sz w:val="24"/>
              </w:rPr>
              <w:t>现户籍地</w:t>
            </w:r>
          </w:p>
        </w:tc>
        <w:tc>
          <w:tcPr>
            <w:tcW w:w="3473" w:type="dxa"/>
            <w:gridSpan w:val="3"/>
            <w:vAlign w:val="center"/>
          </w:tcPr>
          <w:p>
            <w:pPr>
              <w:jc w:val="left"/>
              <w:rPr>
                <w:rFonts w:ascii="仿宋" w:hAnsi="仿宋" w:eastAsia="仿宋" w:cs="仿宋"/>
                <w:sz w:val="24"/>
              </w:rPr>
            </w:pPr>
            <w:r>
              <w:rPr>
                <w:rFonts w:hint="eastAsia" w:ascii="仿宋" w:hAnsi="仿宋" w:eastAsia="仿宋" w:cs="仿宋"/>
                <w:sz w:val="24"/>
              </w:rPr>
              <w:t xml:space="preserve">      省   市（县）</w:t>
            </w:r>
          </w:p>
        </w:tc>
        <w:tc>
          <w:tcPr>
            <w:tcW w:w="1454" w:type="dxa"/>
            <w:vAlign w:val="center"/>
          </w:tcPr>
          <w:p>
            <w:pPr>
              <w:ind w:firstLine="360" w:firstLineChars="150"/>
              <w:jc w:val="left"/>
              <w:rPr>
                <w:rFonts w:ascii="仿宋" w:hAnsi="仿宋" w:eastAsia="仿宋" w:cs="仿宋"/>
                <w:sz w:val="24"/>
              </w:rPr>
            </w:pPr>
            <w:r>
              <w:rPr>
                <w:rFonts w:hint="eastAsia" w:ascii="仿宋" w:hAnsi="仿宋" w:eastAsia="仿宋" w:cs="仿宋"/>
                <w:sz w:val="24"/>
              </w:rPr>
              <w:t>婚否</w:t>
            </w:r>
          </w:p>
        </w:tc>
        <w:tc>
          <w:tcPr>
            <w:tcW w:w="1433" w:type="dxa"/>
            <w:vAlign w:val="center"/>
          </w:tcPr>
          <w:p>
            <w:pPr>
              <w:jc w:val="left"/>
              <w:rPr>
                <w:rFonts w:ascii="仿宋" w:hAnsi="仿宋" w:eastAsia="仿宋" w:cs="仿宋"/>
                <w:sz w:val="24"/>
              </w:rPr>
            </w:pPr>
          </w:p>
        </w:tc>
        <w:tc>
          <w:tcPr>
            <w:tcW w:w="1722" w:type="dxa"/>
            <w:vMerge w:val="continue"/>
          </w:tcPr>
          <w:p>
            <w:pPr>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1801" w:type="dxa"/>
            <w:vAlign w:val="center"/>
          </w:tcPr>
          <w:p>
            <w:pPr>
              <w:jc w:val="center"/>
              <w:rPr>
                <w:rFonts w:ascii="仿宋" w:hAnsi="仿宋" w:eastAsia="仿宋" w:cs="仿宋"/>
                <w:sz w:val="24"/>
              </w:rPr>
            </w:pPr>
            <w:r>
              <w:rPr>
                <w:rFonts w:hint="eastAsia" w:ascii="仿宋" w:hAnsi="仿宋" w:eastAsia="仿宋" w:cs="仿宋"/>
                <w:sz w:val="24"/>
              </w:rPr>
              <w:t>身份证号码</w:t>
            </w:r>
          </w:p>
        </w:tc>
        <w:tc>
          <w:tcPr>
            <w:tcW w:w="3473" w:type="dxa"/>
            <w:gridSpan w:val="3"/>
            <w:vAlign w:val="center"/>
          </w:tcPr>
          <w:p>
            <w:pPr>
              <w:jc w:val="left"/>
              <w:rPr>
                <w:rFonts w:ascii="仿宋" w:hAnsi="仿宋" w:eastAsia="仿宋" w:cs="仿宋"/>
                <w:sz w:val="24"/>
              </w:rPr>
            </w:pPr>
          </w:p>
        </w:tc>
        <w:tc>
          <w:tcPr>
            <w:tcW w:w="1454" w:type="dxa"/>
            <w:vAlign w:val="center"/>
          </w:tcPr>
          <w:p>
            <w:pPr>
              <w:jc w:val="center"/>
              <w:rPr>
                <w:rFonts w:ascii="仿宋" w:hAnsi="仿宋" w:eastAsia="仿宋" w:cs="仿宋"/>
                <w:spacing w:val="-8"/>
                <w:sz w:val="24"/>
              </w:rPr>
            </w:pPr>
            <w:r>
              <w:rPr>
                <w:rFonts w:hint="eastAsia" w:ascii="仿宋" w:hAnsi="仿宋" w:eastAsia="仿宋" w:cs="仿宋"/>
                <w:spacing w:val="-8"/>
                <w:sz w:val="24"/>
              </w:rPr>
              <w:t>联系电话</w:t>
            </w:r>
          </w:p>
        </w:tc>
        <w:tc>
          <w:tcPr>
            <w:tcW w:w="1433" w:type="dxa"/>
            <w:vAlign w:val="center"/>
          </w:tcPr>
          <w:p>
            <w:pPr>
              <w:jc w:val="center"/>
              <w:rPr>
                <w:rFonts w:ascii="仿宋" w:hAnsi="仿宋" w:eastAsia="仿宋" w:cs="仿宋"/>
                <w:spacing w:val="-6"/>
                <w:sz w:val="24"/>
              </w:rPr>
            </w:pPr>
          </w:p>
        </w:tc>
        <w:tc>
          <w:tcPr>
            <w:tcW w:w="1722" w:type="dxa"/>
            <w:vMerge w:val="continue"/>
            <w:vAlign w:val="center"/>
          </w:tcPr>
          <w:p>
            <w:pPr>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exact"/>
        </w:trPr>
        <w:tc>
          <w:tcPr>
            <w:tcW w:w="1801" w:type="dxa"/>
            <w:vAlign w:val="center"/>
          </w:tcPr>
          <w:p>
            <w:pPr>
              <w:jc w:val="center"/>
              <w:rPr>
                <w:rFonts w:ascii="仿宋" w:hAnsi="仿宋" w:eastAsia="仿宋" w:cs="仿宋"/>
                <w:sz w:val="24"/>
              </w:rPr>
            </w:pPr>
            <w:r>
              <w:rPr>
                <w:rFonts w:hint="eastAsia" w:ascii="仿宋" w:hAnsi="仿宋" w:eastAsia="仿宋" w:cs="仿宋"/>
                <w:sz w:val="24"/>
              </w:rPr>
              <w:t>通讯地址</w:t>
            </w:r>
          </w:p>
        </w:tc>
        <w:tc>
          <w:tcPr>
            <w:tcW w:w="6360" w:type="dxa"/>
            <w:gridSpan w:val="5"/>
            <w:vAlign w:val="center"/>
          </w:tcPr>
          <w:p>
            <w:pPr>
              <w:jc w:val="center"/>
              <w:rPr>
                <w:rFonts w:ascii="仿宋" w:hAnsi="仿宋" w:eastAsia="仿宋" w:cs="仿宋"/>
                <w:spacing w:val="-6"/>
                <w:sz w:val="24"/>
              </w:rPr>
            </w:pPr>
          </w:p>
        </w:tc>
        <w:tc>
          <w:tcPr>
            <w:tcW w:w="1722" w:type="dxa"/>
            <w:vMerge w:val="continue"/>
            <w:vAlign w:val="center"/>
          </w:tcPr>
          <w:p>
            <w:pPr>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exact"/>
        </w:trPr>
        <w:tc>
          <w:tcPr>
            <w:tcW w:w="1801" w:type="dxa"/>
            <w:vAlign w:val="center"/>
          </w:tcPr>
          <w:p>
            <w:pPr>
              <w:jc w:val="center"/>
              <w:rPr>
                <w:rFonts w:ascii="仿宋" w:hAnsi="仿宋" w:eastAsia="仿宋" w:cs="仿宋"/>
                <w:sz w:val="24"/>
              </w:rPr>
            </w:pPr>
            <w:r>
              <w:rPr>
                <w:rFonts w:hint="eastAsia" w:ascii="仿宋" w:hAnsi="仿宋" w:eastAsia="仿宋" w:cs="仿宋"/>
                <w:sz w:val="24"/>
              </w:rPr>
              <w:t>毕业院校</w:t>
            </w:r>
          </w:p>
        </w:tc>
        <w:tc>
          <w:tcPr>
            <w:tcW w:w="3473" w:type="dxa"/>
            <w:gridSpan w:val="3"/>
            <w:vAlign w:val="center"/>
          </w:tcPr>
          <w:p>
            <w:pPr>
              <w:jc w:val="left"/>
              <w:rPr>
                <w:rFonts w:ascii="仿宋" w:hAnsi="仿宋" w:eastAsia="仿宋" w:cs="仿宋"/>
                <w:sz w:val="24"/>
              </w:rPr>
            </w:pPr>
          </w:p>
        </w:tc>
        <w:tc>
          <w:tcPr>
            <w:tcW w:w="1454" w:type="dxa"/>
            <w:vAlign w:val="center"/>
          </w:tcPr>
          <w:p>
            <w:pPr>
              <w:jc w:val="center"/>
              <w:rPr>
                <w:rFonts w:ascii="仿宋" w:hAnsi="仿宋" w:eastAsia="仿宋" w:cs="仿宋"/>
                <w:sz w:val="24"/>
              </w:rPr>
            </w:pPr>
            <w:r>
              <w:rPr>
                <w:rFonts w:hint="eastAsia" w:ascii="仿宋" w:hAnsi="仿宋" w:eastAsia="仿宋" w:cs="仿宋"/>
                <w:spacing w:val="-6"/>
                <w:sz w:val="24"/>
              </w:rPr>
              <w:t>毕业时间</w:t>
            </w:r>
          </w:p>
        </w:tc>
        <w:tc>
          <w:tcPr>
            <w:tcW w:w="3155" w:type="dxa"/>
            <w:gridSpan w:val="2"/>
            <w:vAlign w:val="center"/>
          </w:tcPr>
          <w:p>
            <w:pPr>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801" w:type="dxa"/>
            <w:vAlign w:val="center"/>
          </w:tcPr>
          <w:p>
            <w:pPr>
              <w:jc w:val="center"/>
              <w:rPr>
                <w:rFonts w:ascii="仿宋" w:hAnsi="仿宋" w:eastAsia="仿宋" w:cs="仿宋"/>
                <w:sz w:val="24"/>
              </w:rPr>
            </w:pPr>
            <w:r>
              <w:rPr>
                <w:rFonts w:hint="eastAsia" w:ascii="仿宋" w:hAnsi="仿宋" w:eastAsia="仿宋" w:cs="仿宋"/>
                <w:sz w:val="24"/>
              </w:rPr>
              <w:t>所学专业</w:t>
            </w:r>
          </w:p>
        </w:tc>
        <w:tc>
          <w:tcPr>
            <w:tcW w:w="3473" w:type="dxa"/>
            <w:gridSpan w:val="3"/>
            <w:vAlign w:val="center"/>
          </w:tcPr>
          <w:p>
            <w:pPr>
              <w:jc w:val="center"/>
              <w:rPr>
                <w:rFonts w:ascii="仿宋" w:hAnsi="仿宋" w:eastAsia="仿宋" w:cs="仿宋"/>
                <w:sz w:val="24"/>
              </w:rPr>
            </w:pPr>
          </w:p>
        </w:tc>
        <w:tc>
          <w:tcPr>
            <w:tcW w:w="1454" w:type="dxa"/>
            <w:vAlign w:val="center"/>
          </w:tcPr>
          <w:p>
            <w:pPr>
              <w:jc w:val="center"/>
              <w:rPr>
                <w:rFonts w:ascii="仿宋" w:hAnsi="仿宋" w:eastAsia="仿宋" w:cs="仿宋"/>
                <w:spacing w:val="-10"/>
                <w:sz w:val="24"/>
              </w:rPr>
            </w:pPr>
            <w:r>
              <w:rPr>
                <w:rFonts w:hint="eastAsia" w:ascii="仿宋" w:hAnsi="仿宋" w:eastAsia="仿宋" w:cs="仿宋"/>
                <w:spacing w:val="-10"/>
                <w:sz w:val="24"/>
              </w:rPr>
              <w:t>学历及学位</w:t>
            </w:r>
          </w:p>
        </w:tc>
        <w:tc>
          <w:tcPr>
            <w:tcW w:w="3155" w:type="dxa"/>
            <w:gridSpan w:val="2"/>
            <w:vAlign w:val="center"/>
          </w:tcPr>
          <w:p>
            <w:pPr>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exact"/>
        </w:trPr>
        <w:tc>
          <w:tcPr>
            <w:tcW w:w="1801" w:type="dxa"/>
            <w:vAlign w:val="center"/>
          </w:tcPr>
          <w:p>
            <w:pPr>
              <w:jc w:val="center"/>
              <w:rPr>
                <w:rFonts w:ascii="仿宋" w:hAnsi="仿宋" w:eastAsia="仿宋" w:cs="仿宋"/>
                <w:sz w:val="24"/>
              </w:rPr>
            </w:pPr>
            <w:r>
              <w:rPr>
                <w:rFonts w:hint="eastAsia" w:ascii="仿宋" w:hAnsi="仿宋" w:eastAsia="仿宋" w:cs="仿宋"/>
                <w:sz w:val="24"/>
              </w:rPr>
              <w:t>报考公司</w:t>
            </w:r>
          </w:p>
          <w:p>
            <w:pPr>
              <w:jc w:val="center"/>
              <w:rPr>
                <w:rFonts w:ascii="仿宋" w:hAnsi="仿宋" w:eastAsia="仿宋" w:cs="仿宋"/>
                <w:sz w:val="24"/>
              </w:rPr>
            </w:pPr>
            <w:r>
              <w:rPr>
                <w:rFonts w:hint="eastAsia" w:ascii="仿宋" w:hAnsi="仿宋" w:eastAsia="仿宋" w:cs="仿宋"/>
                <w:sz w:val="24"/>
              </w:rPr>
              <w:t>及职位</w:t>
            </w:r>
          </w:p>
        </w:tc>
        <w:tc>
          <w:tcPr>
            <w:tcW w:w="3473" w:type="dxa"/>
            <w:gridSpan w:val="3"/>
            <w:vAlign w:val="center"/>
          </w:tcPr>
          <w:p>
            <w:pPr>
              <w:jc w:val="center"/>
              <w:rPr>
                <w:rFonts w:ascii="仿宋" w:hAnsi="仿宋" w:eastAsia="仿宋" w:cs="仿宋"/>
                <w:spacing w:val="-6"/>
                <w:sz w:val="24"/>
              </w:rPr>
            </w:pPr>
          </w:p>
        </w:tc>
        <w:tc>
          <w:tcPr>
            <w:tcW w:w="1454" w:type="dxa"/>
            <w:vAlign w:val="center"/>
          </w:tcPr>
          <w:p>
            <w:pPr>
              <w:jc w:val="center"/>
              <w:rPr>
                <w:rFonts w:ascii="仿宋" w:hAnsi="仿宋" w:eastAsia="仿宋" w:cs="仿宋"/>
                <w:sz w:val="24"/>
              </w:rPr>
            </w:pPr>
            <w:r>
              <w:rPr>
                <w:rFonts w:hint="eastAsia" w:ascii="仿宋" w:hAnsi="仿宋" w:eastAsia="仿宋" w:cs="仿宋"/>
                <w:sz w:val="24"/>
              </w:rPr>
              <w:t>专业技术</w:t>
            </w:r>
          </w:p>
          <w:p>
            <w:pPr>
              <w:jc w:val="center"/>
              <w:rPr>
                <w:rFonts w:ascii="仿宋" w:hAnsi="仿宋" w:eastAsia="仿宋" w:cs="仿宋"/>
                <w:sz w:val="24"/>
              </w:rPr>
            </w:pPr>
            <w:r>
              <w:rPr>
                <w:rFonts w:hint="eastAsia" w:ascii="仿宋" w:hAnsi="仿宋" w:eastAsia="仿宋" w:cs="仿宋"/>
                <w:sz w:val="24"/>
              </w:rPr>
              <w:t>资格</w:t>
            </w:r>
          </w:p>
        </w:tc>
        <w:tc>
          <w:tcPr>
            <w:tcW w:w="3155" w:type="dxa"/>
            <w:gridSpan w:val="2"/>
            <w:vAlign w:val="center"/>
          </w:tcPr>
          <w:p>
            <w:pPr>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1801" w:type="dxa"/>
            <w:vAlign w:val="center"/>
          </w:tcPr>
          <w:p>
            <w:pPr>
              <w:jc w:val="center"/>
              <w:rPr>
                <w:rFonts w:ascii="仿宋" w:hAnsi="仿宋" w:eastAsia="仿宋" w:cs="仿宋"/>
                <w:sz w:val="24"/>
              </w:rPr>
            </w:pPr>
            <w:r>
              <w:rPr>
                <w:rFonts w:hint="eastAsia" w:ascii="仿宋" w:hAnsi="仿宋" w:eastAsia="仿宋" w:cs="仿宋"/>
                <w:sz w:val="24"/>
              </w:rPr>
              <w:t>学习经历</w:t>
            </w:r>
          </w:p>
          <w:p>
            <w:pPr>
              <w:rPr>
                <w:rFonts w:ascii="仿宋" w:hAnsi="仿宋" w:eastAsia="仿宋" w:cs="仿宋"/>
                <w:sz w:val="24"/>
              </w:rPr>
            </w:pPr>
            <w:r>
              <w:rPr>
                <w:rFonts w:hint="eastAsia" w:ascii="仿宋" w:hAnsi="仿宋" w:eastAsia="仿宋" w:cs="仿宋"/>
                <w:sz w:val="24"/>
              </w:rPr>
              <w:t>（何年何月至何年何月在何地，从大学或中专开始，按时间先后顺序填写）</w:t>
            </w:r>
          </w:p>
        </w:tc>
        <w:tc>
          <w:tcPr>
            <w:tcW w:w="8082" w:type="dxa"/>
            <w:gridSpan w:val="6"/>
          </w:tcPr>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9" w:hRule="atLeast"/>
        </w:trPr>
        <w:tc>
          <w:tcPr>
            <w:tcW w:w="1801" w:type="dxa"/>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工作经历</w:t>
            </w:r>
          </w:p>
          <w:p>
            <w:pPr>
              <w:jc w:val="center"/>
              <w:rPr>
                <w:rFonts w:ascii="仿宋" w:hAnsi="仿宋" w:eastAsia="仿宋" w:cs="仿宋"/>
                <w:sz w:val="24"/>
              </w:rPr>
            </w:pPr>
            <w:r>
              <w:rPr>
                <w:rFonts w:hint="eastAsia" w:ascii="仿宋" w:hAnsi="仿宋" w:eastAsia="仿宋" w:cs="仿宋"/>
                <w:sz w:val="24"/>
              </w:rPr>
              <w:t>（何年何月至何年何月在何地、何单位工作、任何职，按时间先后顺序填写）</w:t>
            </w:r>
          </w:p>
        </w:tc>
        <w:tc>
          <w:tcPr>
            <w:tcW w:w="8082" w:type="dxa"/>
            <w:gridSpan w:val="6"/>
            <w:tcBorders>
              <w:bottom w:val="single" w:color="auto" w:sz="4" w:space="0"/>
            </w:tcBorders>
          </w:tcPr>
          <w:p>
            <w:pPr>
              <w:rPr>
                <w:rFonts w:ascii="仿宋" w:hAnsi="仿宋" w:eastAsia="仿宋" w:cs="仿宋"/>
                <w:sz w:val="24"/>
              </w:rPr>
            </w:pPr>
          </w:p>
        </w:tc>
      </w:tr>
    </w:tbl>
    <w:p>
      <w:pPr>
        <w:jc w:val="left"/>
        <w:rPr>
          <w:rFonts w:ascii="仿宋" w:hAnsi="仿宋" w:eastAsia="仿宋" w:cs="仿宋"/>
          <w:sz w:val="24"/>
        </w:rPr>
      </w:pPr>
    </w:p>
    <w:p>
      <w:pPr>
        <w:jc w:val="left"/>
        <w:rPr>
          <w:rFonts w:ascii="仿宋" w:hAnsi="仿宋" w:eastAsia="仿宋" w:cs="仿宋"/>
          <w:sz w:val="24"/>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356"/>
        <w:gridCol w:w="1504"/>
        <w:gridCol w:w="2931"/>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008" w:type="dxa"/>
            <w:vMerge w:val="restart"/>
            <w:vAlign w:val="center"/>
          </w:tcPr>
          <w:p>
            <w:pPr>
              <w:spacing w:line="300" w:lineRule="exact"/>
              <w:jc w:val="center"/>
              <w:rPr>
                <w:rFonts w:ascii="仿宋" w:hAnsi="仿宋" w:eastAsia="仿宋" w:cs="仿宋"/>
                <w:sz w:val="24"/>
              </w:rPr>
            </w:pPr>
            <w:r>
              <w:rPr>
                <w:rFonts w:hint="eastAsia" w:ascii="仿宋" w:hAnsi="仿宋" w:eastAsia="仿宋" w:cs="仿宋"/>
                <w:sz w:val="24"/>
              </w:rPr>
              <w:t>家庭成 员及主要社会</w:t>
            </w:r>
          </w:p>
          <w:p>
            <w:pPr>
              <w:spacing w:line="300" w:lineRule="exact"/>
              <w:ind w:firstLine="240" w:firstLineChars="100"/>
              <w:rPr>
                <w:rFonts w:ascii="仿宋" w:hAnsi="仿宋" w:eastAsia="仿宋" w:cs="仿宋"/>
                <w:sz w:val="24"/>
              </w:rPr>
            </w:pPr>
            <w:r>
              <w:rPr>
                <w:rFonts w:hint="eastAsia" w:ascii="仿宋" w:hAnsi="仿宋" w:eastAsia="仿宋" w:cs="仿宋"/>
                <w:sz w:val="24"/>
              </w:rPr>
              <w:t>关系</w:t>
            </w:r>
          </w:p>
        </w:tc>
        <w:tc>
          <w:tcPr>
            <w:tcW w:w="1356" w:type="dxa"/>
            <w:vAlign w:val="center"/>
          </w:tcPr>
          <w:p>
            <w:pPr>
              <w:spacing w:line="440" w:lineRule="exact"/>
              <w:jc w:val="center"/>
              <w:rPr>
                <w:rFonts w:ascii="仿宋" w:hAnsi="仿宋" w:eastAsia="仿宋" w:cs="仿宋"/>
                <w:sz w:val="24"/>
              </w:rPr>
            </w:pPr>
            <w:r>
              <w:rPr>
                <w:rFonts w:hint="eastAsia" w:ascii="仿宋" w:hAnsi="仿宋" w:eastAsia="仿宋" w:cs="仿宋"/>
                <w:sz w:val="24"/>
              </w:rPr>
              <w:t>姓  名</w:t>
            </w:r>
          </w:p>
        </w:tc>
        <w:tc>
          <w:tcPr>
            <w:tcW w:w="1504" w:type="dxa"/>
            <w:vAlign w:val="center"/>
          </w:tcPr>
          <w:p>
            <w:pPr>
              <w:spacing w:line="440" w:lineRule="exact"/>
              <w:jc w:val="center"/>
              <w:rPr>
                <w:rFonts w:ascii="仿宋" w:hAnsi="仿宋" w:eastAsia="仿宋" w:cs="仿宋"/>
                <w:sz w:val="24"/>
              </w:rPr>
            </w:pPr>
            <w:r>
              <w:rPr>
                <w:rFonts w:hint="eastAsia" w:ascii="仿宋" w:hAnsi="仿宋" w:eastAsia="仿宋" w:cs="仿宋"/>
                <w:sz w:val="24"/>
              </w:rPr>
              <w:t>与本人关系</w:t>
            </w:r>
          </w:p>
        </w:tc>
        <w:tc>
          <w:tcPr>
            <w:tcW w:w="2931" w:type="dxa"/>
            <w:vAlign w:val="center"/>
          </w:tcPr>
          <w:p>
            <w:pPr>
              <w:spacing w:line="440" w:lineRule="exact"/>
              <w:jc w:val="center"/>
              <w:rPr>
                <w:rFonts w:ascii="仿宋" w:hAnsi="仿宋" w:eastAsia="仿宋" w:cs="仿宋"/>
                <w:sz w:val="24"/>
              </w:rPr>
            </w:pPr>
            <w:r>
              <w:rPr>
                <w:rFonts w:hint="eastAsia" w:ascii="仿宋" w:hAnsi="仿宋" w:eastAsia="仿宋" w:cs="仿宋"/>
                <w:sz w:val="24"/>
              </w:rPr>
              <w:t>工作单位及职务</w:t>
            </w:r>
          </w:p>
        </w:tc>
        <w:tc>
          <w:tcPr>
            <w:tcW w:w="2239" w:type="dxa"/>
            <w:vAlign w:val="center"/>
          </w:tcPr>
          <w:p>
            <w:pPr>
              <w:spacing w:line="440" w:lineRule="exact"/>
              <w:jc w:val="center"/>
              <w:rPr>
                <w:rFonts w:ascii="仿宋" w:hAnsi="仿宋" w:eastAsia="仿宋" w:cs="仿宋"/>
                <w:sz w:val="24"/>
              </w:rPr>
            </w:pPr>
            <w:r>
              <w:rPr>
                <w:rFonts w:hint="eastAsia" w:ascii="仿宋" w:hAnsi="仿宋" w:eastAsia="仿宋" w:cs="仿宋"/>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008" w:type="dxa"/>
            <w:vMerge w:val="continue"/>
            <w:vAlign w:val="center"/>
          </w:tcPr>
          <w:p>
            <w:pPr>
              <w:spacing w:line="300" w:lineRule="exact"/>
              <w:jc w:val="center"/>
              <w:rPr>
                <w:rFonts w:ascii="仿宋" w:hAnsi="仿宋" w:eastAsia="仿宋" w:cs="仿宋"/>
                <w:sz w:val="24"/>
              </w:rPr>
            </w:pPr>
          </w:p>
        </w:tc>
        <w:tc>
          <w:tcPr>
            <w:tcW w:w="1356" w:type="dxa"/>
          </w:tcPr>
          <w:p>
            <w:pPr>
              <w:spacing w:line="440" w:lineRule="exact"/>
              <w:jc w:val="left"/>
              <w:rPr>
                <w:rFonts w:ascii="仿宋" w:hAnsi="仿宋" w:eastAsia="仿宋" w:cs="仿宋"/>
                <w:sz w:val="24"/>
              </w:rPr>
            </w:pPr>
          </w:p>
        </w:tc>
        <w:tc>
          <w:tcPr>
            <w:tcW w:w="1504" w:type="dxa"/>
          </w:tcPr>
          <w:p>
            <w:pPr>
              <w:spacing w:line="440" w:lineRule="exact"/>
              <w:jc w:val="left"/>
              <w:rPr>
                <w:rFonts w:ascii="仿宋" w:hAnsi="仿宋" w:eastAsia="仿宋" w:cs="仿宋"/>
                <w:sz w:val="24"/>
              </w:rPr>
            </w:pPr>
          </w:p>
        </w:tc>
        <w:tc>
          <w:tcPr>
            <w:tcW w:w="2931" w:type="dxa"/>
          </w:tcPr>
          <w:p>
            <w:pPr>
              <w:spacing w:line="440" w:lineRule="exact"/>
              <w:jc w:val="left"/>
              <w:rPr>
                <w:rFonts w:ascii="仿宋" w:hAnsi="仿宋" w:eastAsia="仿宋" w:cs="仿宋"/>
                <w:sz w:val="24"/>
              </w:rPr>
            </w:pPr>
          </w:p>
        </w:tc>
        <w:tc>
          <w:tcPr>
            <w:tcW w:w="2239" w:type="dxa"/>
          </w:tcPr>
          <w:p>
            <w:pPr>
              <w:spacing w:line="44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008" w:type="dxa"/>
            <w:vMerge w:val="continue"/>
            <w:vAlign w:val="center"/>
          </w:tcPr>
          <w:p>
            <w:pPr>
              <w:spacing w:line="300" w:lineRule="exact"/>
              <w:jc w:val="center"/>
              <w:rPr>
                <w:rFonts w:ascii="仿宋" w:hAnsi="仿宋" w:eastAsia="仿宋" w:cs="仿宋"/>
                <w:sz w:val="24"/>
              </w:rPr>
            </w:pPr>
          </w:p>
        </w:tc>
        <w:tc>
          <w:tcPr>
            <w:tcW w:w="1356" w:type="dxa"/>
          </w:tcPr>
          <w:p>
            <w:pPr>
              <w:spacing w:line="440" w:lineRule="exact"/>
              <w:jc w:val="left"/>
              <w:rPr>
                <w:rFonts w:ascii="仿宋" w:hAnsi="仿宋" w:eastAsia="仿宋" w:cs="仿宋"/>
                <w:sz w:val="24"/>
              </w:rPr>
            </w:pPr>
          </w:p>
        </w:tc>
        <w:tc>
          <w:tcPr>
            <w:tcW w:w="1504" w:type="dxa"/>
          </w:tcPr>
          <w:p>
            <w:pPr>
              <w:spacing w:line="440" w:lineRule="exact"/>
              <w:jc w:val="left"/>
              <w:rPr>
                <w:rFonts w:ascii="仿宋" w:hAnsi="仿宋" w:eastAsia="仿宋" w:cs="仿宋"/>
                <w:sz w:val="24"/>
              </w:rPr>
            </w:pPr>
          </w:p>
        </w:tc>
        <w:tc>
          <w:tcPr>
            <w:tcW w:w="2931" w:type="dxa"/>
          </w:tcPr>
          <w:p>
            <w:pPr>
              <w:spacing w:line="440" w:lineRule="exact"/>
              <w:jc w:val="left"/>
              <w:rPr>
                <w:rFonts w:ascii="仿宋" w:hAnsi="仿宋" w:eastAsia="仿宋" w:cs="仿宋"/>
                <w:sz w:val="24"/>
              </w:rPr>
            </w:pPr>
          </w:p>
        </w:tc>
        <w:tc>
          <w:tcPr>
            <w:tcW w:w="2239" w:type="dxa"/>
          </w:tcPr>
          <w:p>
            <w:pPr>
              <w:spacing w:line="44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008" w:type="dxa"/>
            <w:vMerge w:val="continue"/>
            <w:vAlign w:val="center"/>
          </w:tcPr>
          <w:p>
            <w:pPr>
              <w:spacing w:line="300" w:lineRule="exact"/>
              <w:jc w:val="center"/>
              <w:rPr>
                <w:rFonts w:ascii="仿宋" w:hAnsi="仿宋" w:eastAsia="仿宋" w:cs="仿宋"/>
                <w:sz w:val="24"/>
              </w:rPr>
            </w:pPr>
          </w:p>
        </w:tc>
        <w:tc>
          <w:tcPr>
            <w:tcW w:w="1356" w:type="dxa"/>
          </w:tcPr>
          <w:p>
            <w:pPr>
              <w:spacing w:line="440" w:lineRule="exact"/>
              <w:jc w:val="left"/>
              <w:rPr>
                <w:rFonts w:ascii="仿宋" w:hAnsi="仿宋" w:eastAsia="仿宋" w:cs="仿宋"/>
                <w:sz w:val="24"/>
              </w:rPr>
            </w:pPr>
          </w:p>
        </w:tc>
        <w:tc>
          <w:tcPr>
            <w:tcW w:w="1504" w:type="dxa"/>
          </w:tcPr>
          <w:p>
            <w:pPr>
              <w:spacing w:line="440" w:lineRule="exact"/>
              <w:jc w:val="left"/>
              <w:rPr>
                <w:rFonts w:ascii="仿宋" w:hAnsi="仿宋" w:eastAsia="仿宋" w:cs="仿宋"/>
                <w:sz w:val="24"/>
              </w:rPr>
            </w:pPr>
          </w:p>
        </w:tc>
        <w:tc>
          <w:tcPr>
            <w:tcW w:w="2931" w:type="dxa"/>
          </w:tcPr>
          <w:p>
            <w:pPr>
              <w:spacing w:line="440" w:lineRule="exact"/>
              <w:jc w:val="left"/>
              <w:rPr>
                <w:rFonts w:ascii="仿宋" w:hAnsi="仿宋" w:eastAsia="仿宋" w:cs="仿宋"/>
                <w:sz w:val="24"/>
              </w:rPr>
            </w:pPr>
          </w:p>
        </w:tc>
        <w:tc>
          <w:tcPr>
            <w:tcW w:w="2239" w:type="dxa"/>
          </w:tcPr>
          <w:p>
            <w:pPr>
              <w:spacing w:line="44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008" w:type="dxa"/>
            <w:vMerge w:val="continue"/>
            <w:vAlign w:val="center"/>
          </w:tcPr>
          <w:p>
            <w:pPr>
              <w:spacing w:line="300" w:lineRule="exact"/>
              <w:jc w:val="center"/>
              <w:rPr>
                <w:rFonts w:ascii="仿宋" w:hAnsi="仿宋" w:eastAsia="仿宋" w:cs="仿宋"/>
                <w:sz w:val="24"/>
              </w:rPr>
            </w:pPr>
          </w:p>
        </w:tc>
        <w:tc>
          <w:tcPr>
            <w:tcW w:w="1356" w:type="dxa"/>
          </w:tcPr>
          <w:p>
            <w:pPr>
              <w:spacing w:line="440" w:lineRule="exact"/>
              <w:jc w:val="left"/>
              <w:rPr>
                <w:rFonts w:ascii="仿宋" w:hAnsi="仿宋" w:eastAsia="仿宋" w:cs="仿宋"/>
                <w:sz w:val="24"/>
              </w:rPr>
            </w:pPr>
          </w:p>
        </w:tc>
        <w:tc>
          <w:tcPr>
            <w:tcW w:w="1504" w:type="dxa"/>
          </w:tcPr>
          <w:p>
            <w:pPr>
              <w:spacing w:line="440" w:lineRule="exact"/>
              <w:jc w:val="left"/>
              <w:rPr>
                <w:rFonts w:ascii="仿宋" w:hAnsi="仿宋" w:eastAsia="仿宋" w:cs="仿宋"/>
                <w:sz w:val="24"/>
              </w:rPr>
            </w:pPr>
          </w:p>
        </w:tc>
        <w:tc>
          <w:tcPr>
            <w:tcW w:w="2931" w:type="dxa"/>
          </w:tcPr>
          <w:p>
            <w:pPr>
              <w:spacing w:line="440" w:lineRule="exact"/>
              <w:jc w:val="left"/>
              <w:rPr>
                <w:rFonts w:ascii="仿宋" w:hAnsi="仿宋" w:eastAsia="仿宋" w:cs="仿宋"/>
                <w:sz w:val="24"/>
              </w:rPr>
            </w:pPr>
          </w:p>
        </w:tc>
        <w:tc>
          <w:tcPr>
            <w:tcW w:w="2239" w:type="dxa"/>
          </w:tcPr>
          <w:p>
            <w:pPr>
              <w:spacing w:line="44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008" w:type="dxa"/>
            <w:vMerge w:val="continue"/>
            <w:vAlign w:val="center"/>
          </w:tcPr>
          <w:p>
            <w:pPr>
              <w:spacing w:line="300" w:lineRule="exact"/>
              <w:jc w:val="center"/>
              <w:rPr>
                <w:rFonts w:ascii="仿宋" w:hAnsi="仿宋" w:eastAsia="仿宋" w:cs="仿宋"/>
                <w:sz w:val="24"/>
              </w:rPr>
            </w:pPr>
          </w:p>
        </w:tc>
        <w:tc>
          <w:tcPr>
            <w:tcW w:w="1356" w:type="dxa"/>
          </w:tcPr>
          <w:p>
            <w:pPr>
              <w:spacing w:line="440" w:lineRule="exact"/>
              <w:jc w:val="left"/>
              <w:rPr>
                <w:rFonts w:ascii="仿宋" w:hAnsi="仿宋" w:eastAsia="仿宋" w:cs="仿宋"/>
                <w:sz w:val="24"/>
              </w:rPr>
            </w:pPr>
          </w:p>
        </w:tc>
        <w:tc>
          <w:tcPr>
            <w:tcW w:w="1504" w:type="dxa"/>
          </w:tcPr>
          <w:p>
            <w:pPr>
              <w:spacing w:line="440" w:lineRule="exact"/>
              <w:jc w:val="left"/>
              <w:rPr>
                <w:rFonts w:ascii="仿宋" w:hAnsi="仿宋" w:eastAsia="仿宋" w:cs="仿宋"/>
                <w:sz w:val="24"/>
              </w:rPr>
            </w:pPr>
          </w:p>
        </w:tc>
        <w:tc>
          <w:tcPr>
            <w:tcW w:w="2931" w:type="dxa"/>
          </w:tcPr>
          <w:p>
            <w:pPr>
              <w:spacing w:line="440" w:lineRule="exact"/>
              <w:jc w:val="left"/>
              <w:rPr>
                <w:rFonts w:ascii="仿宋" w:hAnsi="仿宋" w:eastAsia="仿宋" w:cs="仿宋"/>
                <w:sz w:val="24"/>
              </w:rPr>
            </w:pPr>
          </w:p>
        </w:tc>
        <w:tc>
          <w:tcPr>
            <w:tcW w:w="2239" w:type="dxa"/>
          </w:tcPr>
          <w:p>
            <w:pPr>
              <w:spacing w:line="44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008" w:type="dxa"/>
            <w:vMerge w:val="continue"/>
            <w:vAlign w:val="center"/>
          </w:tcPr>
          <w:p>
            <w:pPr>
              <w:spacing w:line="300" w:lineRule="exact"/>
              <w:jc w:val="center"/>
              <w:rPr>
                <w:rFonts w:ascii="仿宋" w:hAnsi="仿宋" w:eastAsia="仿宋" w:cs="仿宋"/>
                <w:sz w:val="24"/>
              </w:rPr>
            </w:pPr>
          </w:p>
        </w:tc>
        <w:tc>
          <w:tcPr>
            <w:tcW w:w="1356" w:type="dxa"/>
          </w:tcPr>
          <w:p>
            <w:pPr>
              <w:spacing w:line="440" w:lineRule="exact"/>
              <w:jc w:val="left"/>
              <w:rPr>
                <w:rFonts w:ascii="仿宋" w:hAnsi="仿宋" w:eastAsia="仿宋" w:cs="仿宋"/>
                <w:sz w:val="24"/>
              </w:rPr>
            </w:pPr>
          </w:p>
        </w:tc>
        <w:tc>
          <w:tcPr>
            <w:tcW w:w="1504" w:type="dxa"/>
          </w:tcPr>
          <w:p>
            <w:pPr>
              <w:spacing w:line="440" w:lineRule="exact"/>
              <w:jc w:val="left"/>
              <w:rPr>
                <w:rFonts w:ascii="仿宋" w:hAnsi="仿宋" w:eastAsia="仿宋" w:cs="仿宋"/>
                <w:sz w:val="24"/>
              </w:rPr>
            </w:pPr>
          </w:p>
        </w:tc>
        <w:tc>
          <w:tcPr>
            <w:tcW w:w="2931" w:type="dxa"/>
          </w:tcPr>
          <w:p>
            <w:pPr>
              <w:spacing w:line="440" w:lineRule="exact"/>
              <w:jc w:val="left"/>
              <w:rPr>
                <w:rFonts w:ascii="仿宋" w:hAnsi="仿宋" w:eastAsia="仿宋" w:cs="仿宋"/>
                <w:sz w:val="24"/>
              </w:rPr>
            </w:pPr>
          </w:p>
        </w:tc>
        <w:tc>
          <w:tcPr>
            <w:tcW w:w="2239" w:type="dxa"/>
          </w:tcPr>
          <w:p>
            <w:pPr>
              <w:spacing w:line="44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1008" w:type="dxa"/>
            <w:vAlign w:val="center"/>
          </w:tcPr>
          <w:p>
            <w:pPr>
              <w:spacing w:line="300" w:lineRule="exact"/>
              <w:jc w:val="center"/>
              <w:rPr>
                <w:rFonts w:ascii="仿宋" w:hAnsi="仿宋" w:eastAsia="仿宋" w:cs="仿宋"/>
                <w:sz w:val="24"/>
              </w:rPr>
            </w:pPr>
            <w:r>
              <w:rPr>
                <w:rFonts w:hint="eastAsia" w:ascii="仿宋" w:hAnsi="仿宋" w:eastAsia="仿宋" w:cs="仿宋"/>
                <w:sz w:val="24"/>
              </w:rPr>
              <w:t>有何特 长及突出业绩</w:t>
            </w:r>
          </w:p>
        </w:tc>
        <w:tc>
          <w:tcPr>
            <w:tcW w:w="8030" w:type="dxa"/>
            <w:gridSpan w:val="4"/>
          </w:tcPr>
          <w:p>
            <w:pPr>
              <w:spacing w:line="44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trPr>
        <w:tc>
          <w:tcPr>
            <w:tcW w:w="1008" w:type="dxa"/>
            <w:vAlign w:val="center"/>
          </w:tcPr>
          <w:p>
            <w:pPr>
              <w:spacing w:line="300" w:lineRule="exact"/>
              <w:jc w:val="center"/>
              <w:rPr>
                <w:rFonts w:ascii="仿宋" w:hAnsi="仿宋" w:eastAsia="仿宋" w:cs="仿宋"/>
                <w:sz w:val="24"/>
              </w:rPr>
            </w:pPr>
            <w:r>
              <w:rPr>
                <w:rFonts w:hint="eastAsia" w:ascii="仿宋" w:hAnsi="仿宋" w:eastAsia="仿宋" w:cs="仿宋"/>
                <w:sz w:val="24"/>
              </w:rPr>
              <w:t>奖励</w:t>
            </w:r>
          </w:p>
          <w:p>
            <w:pPr>
              <w:spacing w:line="300" w:lineRule="exact"/>
              <w:jc w:val="center"/>
              <w:rPr>
                <w:rFonts w:ascii="仿宋" w:hAnsi="仿宋" w:eastAsia="仿宋" w:cs="仿宋"/>
                <w:sz w:val="24"/>
              </w:rPr>
            </w:pPr>
            <w:r>
              <w:rPr>
                <w:rFonts w:hint="eastAsia" w:ascii="仿宋" w:hAnsi="仿宋" w:eastAsia="仿宋" w:cs="仿宋"/>
                <w:sz w:val="24"/>
              </w:rPr>
              <w:t>或处分</w:t>
            </w:r>
          </w:p>
        </w:tc>
        <w:tc>
          <w:tcPr>
            <w:tcW w:w="8030" w:type="dxa"/>
            <w:gridSpan w:val="4"/>
          </w:tcPr>
          <w:p>
            <w:pPr>
              <w:spacing w:line="44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1008" w:type="dxa"/>
            <w:vAlign w:val="center"/>
          </w:tcPr>
          <w:p>
            <w:pPr>
              <w:spacing w:line="300" w:lineRule="exact"/>
              <w:jc w:val="center"/>
              <w:rPr>
                <w:rFonts w:ascii="仿宋" w:hAnsi="仿宋" w:eastAsia="仿宋" w:cs="仿宋"/>
                <w:sz w:val="24"/>
              </w:rPr>
            </w:pPr>
            <w:r>
              <w:rPr>
                <w:rFonts w:hint="eastAsia" w:ascii="仿宋" w:hAnsi="仿宋" w:eastAsia="仿宋" w:cs="仿宋"/>
                <w:sz w:val="24"/>
                <w:lang w:eastAsia="zh-CN"/>
              </w:rPr>
              <w:t>其他需要说明的情况</w:t>
            </w:r>
          </w:p>
        </w:tc>
        <w:tc>
          <w:tcPr>
            <w:tcW w:w="8030" w:type="dxa"/>
            <w:gridSpan w:val="4"/>
          </w:tcPr>
          <w:p>
            <w:pPr>
              <w:spacing w:line="440" w:lineRule="exact"/>
              <w:jc w:val="left"/>
              <w:rPr>
                <w:rFonts w:ascii="仿宋" w:hAnsi="仿宋" w:eastAsia="仿宋" w:cs="仿宋"/>
                <w:sz w:val="24"/>
              </w:rPr>
            </w:pPr>
          </w:p>
          <w:p>
            <w:pPr>
              <w:spacing w:line="440" w:lineRule="exact"/>
              <w:jc w:val="left"/>
              <w:rPr>
                <w:rFonts w:ascii="仿宋" w:hAnsi="仿宋" w:eastAsia="仿宋" w:cs="仿宋"/>
                <w:sz w:val="24"/>
              </w:rPr>
            </w:pPr>
          </w:p>
          <w:p>
            <w:pPr>
              <w:spacing w:line="440" w:lineRule="exact"/>
              <w:jc w:val="left"/>
              <w:rPr>
                <w:rFonts w:ascii="仿宋" w:hAnsi="仿宋" w:eastAsia="仿宋" w:cs="仿宋"/>
                <w:sz w:val="24"/>
              </w:rPr>
            </w:pPr>
          </w:p>
          <w:p>
            <w:pPr>
              <w:spacing w:line="440" w:lineRule="exact"/>
              <w:jc w:val="left"/>
              <w:rPr>
                <w:rFonts w:ascii="仿宋" w:hAnsi="仿宋" w:eastAsia="仿宋" w:cs="仿宋"/>
                <w:sz w:val="24"/>
              </w:rPr>
            </w:pPr>
          </w:p>
        </w:tc>
      </w:tr>
    </w:tbl>
    <w:p>
      <w:pPr>
        <w:spacing w:line="400" w:lineRule="exact"/>
        <w:jc w:val="left"/>
        <w:rPr>
          <w:rFonts w:ascii="仿宋" w:hAnsi="仿宋" w:eastAsia="仿宋" w:cs="仿宋"/>
          <w:sz w:val="24"/>
        </w:rPr>
      </w:pPr>
      <w:r>
        <w:rPr>
          <w:rFonts w:hint="eastAsia" w:ascii="仿宋" w:hAnsi="仿宋" w:eastAsia="仿宋" w:cs="仿宋"/>
          <w:sz w:val="24"/>
        </w:rPr>
        <w:t>说明：1、此表可打印或用黑色水笔填写，字迹要清楚；</w:t>
      </w:r>
    </w:p>
    <w:p>
      <w:pPr>
        <w:ind w:firstLine="720" w:firstLineChars="300"/>
        <w:rPr>
          <w:rFonts w:ascii="仿宋" w:hAnsi="仿宋" w:eastAsia="仿宋" w:cs="宋体"/>
          <w:kern w:val="0"/>
          <w:sz w:val="32"/>
          <w:szCs w:val="32"/>
        </w:rPr>
      </w:pPr>
      <w:r>
        <w:rPr>
          <w:rFonts w:hint="eastAsia" w:ascii="仿宋" w:hAnsi="仿宋" w:eastAsia="仿宋" w:cs="仿宋"/>
          <w:sz w:val="24"/>
        </w:rPr>
        <w:t>2、此表须如实填写，经审核发现与事实不符的，取消报名资格。</w:t>
      </w:r>
    </w:p>
    <w:p>
      <w:pPr>
        <w:rPr>
          <w:rFonts w:hint="default"/>
          <w:lang w:val="en-US" w:eastAsia="zh-CN"/>
        </w:rPr>
      </w:pPr>
    </w:p>
    <w:p>
      <w:pPr>
        <w:rPr>
          <w:rFonts w:hint="eastAsia"/>
          <w:lang w:val="en-US" w:eastAsia="zh-CN"/>
        </w:rPr>
        <w:sectPr>
          <w:headerReference r:id="rId3" w:type="default"/>
          <w:footerReference r:id="rId4" w:type="default"/>
          <w:pgSz w:w="11906" w:h="16838"/>
          <w:pgMar w:top="1587" w:right="1587" w:bottom="1587" w:left="1587" w:header="851" w:footer="992" w:gutter="0"/>
          <w:pgNumType w:fmt="numberInDash"/>
          <w:cols w:space="425" w:num="1"/>
          <w:docGrid w:type="lines" w:linePitch="312" w:charSpace="0"/>
        </w:sect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tbl>
      <w:tblPr>
        <w:tblStyle w:val="5"/>
        <w:tblW w:w="13515" w:type="dxa"/>
        <w:tblInd w:w="0" w:type="dxa"/>
        <w:shd w:val="clear" w:color="auto" w:fill="auto"/>
        <w:tblLayout w:type="fixed"/>
        <w:tblCellMar>
          <w:top w:w="0" w:type="dxa"/>
          <w:left w:w="0" w:type="dxa"/>
          <w:bottom w:w="0" w:type="dxa"/>
          <w:right w:w="0" w:type="dxa"/>
        </w:tblCellMar>
      </w:tblPr>
      <w:tblGrid>
        <w:gridCol w:w="675"/>
        <w:gridCol w:w="1305"/>
        <w:gridCol w:w="4035"/>
        <w:gridCol w:w="4995"/>
        <w:gridCol w:w="1530"/>
        <w:gridCol w:w="975"/>
      </w:tblGrid>
      <w:tr>
        <w:tblPrEx>
          <w:shd w:val="clear" w:color="auto" w:fill="auto"/>
          <w:tblCellMar>
            <w:top w:w="0" w:type="dxa"/>
            <w:left w:w="0" w:type="dxa"/>
            <w:bottom w:w="0" w:type="dxa"/>
            <w:right w:w="0" w:type="dxa"/>
          </w:tblCellMar>
        </w:tblPrEx>
        <w:trPr>
          <w:trHeight w:val="660" w:hRule="atLeast"/>
        </w:trPr>
        <w:tc>
          <w:tcPr>
            <w:tcW w:w="1351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仿宋_GB2312" w:hAnsi="仿宋" w:eastAsia="仿宋_GB2312"/>
                <w:b/>
                <w:bCs/>
                <w:sz w:val="36"/>
                <w:szCs w:val="36"/>
                <w:lang w:val="en-US" w:eastAsia="zh-CN"/>
              </w:rPr>
              <w:t>赣州经开区工业发展投资集团招聘岗位汇总表</w:t>
            </w:r>
          </w:p>
        </w:tc>
      </w:tr>
      <w:tr>
        <w:tblPrEx>
          <w:shd w:val="clear" w:color="auto" w:fill="auto"/>
          <w:tblCellMar>
            <w:top w:w="0" w:type="dxa"/>
            <w:left w:w="0" w:type="dxa"/>
            <w:bottom w:w="0" w:type="dxa"/>
            <w:right w:w="0" w:type="dxa"/>
          </w:tblCellMar>
        </w:tblPrEx>
        <w:trPr>
          <w:trHeight w:val="61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岗位名称</w:t>
            </w:r>
          </w:p>
        </w:tc>
        <w:tc>
          <w:tcPr>
            <w:tcW w:w="4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岗位要求</w:t>
            </w:r>
          </w:p>
        </w:tc>
        <w:tc>
          <w:tcPr>
            <w:tcW w:w="4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工作职责</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用人单位</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人数</w:t>
            </w:r>
          </w:p>
        </w:tc>
      </w:tr>
      <w:tr>
        <w:tblPrEx>
          <w:shd w:val="clear" w:color="auto" w:fill="auto"/>
          <w:tblCellMar>
            <w:top w:w="0" w:type="dxa"/>
            <w:left w:w="0" w:type="dxa"/>
            <w:bottom w:w="0" w:type="dxa"/>
            <w:right w:w="0" w:type="dxa"/>
          </w:tblCellMar>
        </w:tblPrEx>
        <w:trPr>
          <w:trHeight w:val="460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副总</w:t>
            </w:r>
          </w:p>
        </w:tc>
        <w:tc>
          <w:tcPr>
            <w:tcW w:w="4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1.全日制本科及以上学历，管理学类、经济学类、法学类等相关专业；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2.10年以上金融或类金融机构相应岗位工作经验，有融资租赁行业从业经验者优先考虑；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3.年龄40周岁以内（年龄计算截止至2020年9月1日），责任心强、具有较强的沟通及协调能力。</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1.协助设备租赁公司总经理制定企业的年度战略规划、年度工作计划，制定企业的经营目标；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2.在授权范围内处理设备租赁公司的日常事务和对重大问题做出决策；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3.为设备租赁公司总经理提供经营决策分析和支持；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4.负责主持设备租赁公司例行会议；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5.审定设备租赁公司的经营管理制度，如有必要则提出修改完善意见；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6.负责进行设备租赁公司各部门之间的沟通协调工作，以保证各部门之间的工作能顺利进行；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7.协助设备租赁公司总经理处理外部关系，为企业树立良好形象；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8.参与管辖部门内部的人员业绩考核以及培训招聘工作；</w:t>
            </w:r>
          </w:p>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9.领导安排的其他事务。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江西银泰设备租赁有限责任公司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399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商务专员</w:t>
            </w:r>
          </w:p>
        </w:tc>
        <w:tc>
          <w:tcPr>
            <w:tcW w:w="4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1、全日制本科及以上学历，管理学类、经济学类、法学类等相关专业；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2、3年以上金融或类金融机构相应岗位工作经验，有供应链行业从业经验者优先考虑；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3、年龄35周岁以内（年龄计算截止至2020年9月1日），责任心强、具有较强的沟通及协调能力。</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1、负责日常业务运作；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2、协调完成应收款催收，客户的对账工作及协助库存管理，及时反馈运作异常及提示运作风险；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3、建立并完善客户及商务操作数据库、档案等；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4、关注客户运作成本控制和风险控制，及时把握、反馈并处理项目运作前、运作中、运作后的异常情况；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整合各方资源，对业务运作流程提出合理化建议，与各部门建立良好的一体化协作关系；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6、为客户提供最优质的服务，建立并维护与客户的良好合作关系，提高客户满意度；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7、执行部门内部各项管理制度和标准化工作流程；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8、完成领导交办的其他任务。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赣州银辉供应链管理有限公司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35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基金项目经理</w:t>
            </w:r>
          </w:p>
        </w:tc>
        <w:tc>
          <w:tcPr>
            <w:tcW w:w="4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1、全日制本科及以上学历，经济学类、法学类、管理类专业优先；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2、1年以上金融行业风险管理或3年以上对公信贷工作经验（限银行、证券公司、保险公司、基金公司工作经验）；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3、年龄35周岁以内（年龄计算截止至招聘公告发布日），责任心强、具有较强的沟通及协调能力。</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1、协助负责公司投融资业务（基金、股权），积极寻求有发展潜力的投融资项目；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2、根据投资需求制定和实施各类投资及资产配置方案，为领导决策提供依据；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3、参与项目尽调，提供项目调研报告，进行投资、财务、风险分析等，提供投资方案及建议；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4、参与项目谈判及合同签订等；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5、完成领导交办的其他任务。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集团本部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r>
    </w:tbl>
    <w:p>
      <w:pPr>
        <w:rPr>
          <w:rFonts w:hint="default"/>
          <w:lang w:val="en-US" w:eastAsia="zh-CN"/>
        </w:rPr>
      </w:pPr>
    </w:p>
    <w:sectPr>
      <w:pgSz w:w="16838" w:h="11906" w:orient="landscape"/>
      <w:pgMar w:top="1587" w:right="158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46122"/>
    <w:multiLevelType w:val="singleLevel"/>
    <w:tmpl w:val="C0546122"/>
    <w:lvl w:ilvl="0" w:tentative="0">
      <w:start w:val="1"/>
      <w:numFmt w:val="chineseCounting"/>
      <w:suff w:val="nothing"/>
      <w:lvlText w:val="%1、"/>
      <w:lvlJc w:val="left"/>
      <w:pPr>
        <w:ind w:left="0" w:firstLine="420"/>
      </w:pPr>
      <w:rPr>
        <w:rFonts w:hint="eastAsia"/>
      </w:rPr>
    </w:lvl>
  </w:abstractNum>
  <w:abstractNum w:abstractNumId="1">
    <w:nsid w:val="03BFC3CB"/>
    <w:multiLevelType w:val="singleLevel"/>
    <w:tmpl w:val="03BFC3CB"/>
    <w:lvl w:ilvl="0" w:tentative="0">
      <w:start w:val="1"/>
      <w:numFmt w:val="decimal"/>
      <w:lvlText w:val="%1."/>
      <w:lvlJc w:val="left"/>
      <w:pPr>
        <w:tabs>
          <w:tab w:val="left" w:pos="312"/>
        </w:tabs>
      </w:pPr>
    </w:lvl>
  </w:abstractNum>
  <w:abstractNum w:abstractNumId="2">
    <w:nsid w:val="6C490A96"/>
    <w:multiLevelType w:val="singleLevel"/>
    <w:tmpl w:val="6C490A96"/>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4672E"/>
    <w:rsid w:val="03B04D64"/>
    <w:rsid w:val="04BC78CE"/>
    <w:rsid w:val="060E5806"/>
    <w:rsid w:val="08350D2E"/>
    <w:rsid w:val="08EF03BB"/>
    <w:rsid w:val="0BA21C5F"/>
    <w:rsid w:val="0D173125"/>
    <w:rsid w:val="11CD6822"/>
    <w:rsid w:val="2BD613CE"/>
    <w:rsid w:val="2D657797"/>
    <w:rsid w:val="3B1E3C4C"/>
    <w:rsid w:val="3B6E1723"/>
    <w:rsid w:val="3BB224BA"/>
    <w:rsid w:val="45A13787"/>
    <w:rsid w:val="45C2086F"/>
    <w:rsid w:val="45E97FEE"/>
    <w:rsid w:val="491257F9"/>
    <w:rsid w:val="4B7A3983"/>
    <w:rsid w:val="4E017672"/>
    <w:rsid w:val="50DE06D0"/>
    <w:rsid w:val="5327257B"/>
    <w:rsid w:val="54125B48"/>
    <w:rsid w:val="576143E2"/>
    <w:rsid w:val="5A804B64"/>
    <w:rsid w:val="60C62AB7"/>
    <w:rsid w:val="61F26644"/>
    <w:rsid w:val="62C305D8"/>
    <w:rsid w:val="63872BD9"/>
    <w:rsid w:val="6BBA0A19"/>
    <w:rsid w:val="6F0358AB"/>
    <w:rsid w:val="6FE2769D"/>
    <w:rsid w:val="71B40559"/>
    <w:rsid w:val="740562FE"/>
    <w:rsid w:val="75B60859"/>
    <w:rsid w:val="75FD54DF"/>
    <w:rsid w:val="797E4AB9"/>
    <w:rsid w:val="79E16183"/>
    <w:rsid w:val="7BB34749"/>
    <w:rsid w:val="7EC24FE7"/>
    <w:rsid w:val="7FEF6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cp:lastModifiedBy>
  <cp:lastPrinted>2020-08-31T01:24:00Z</cp:lastPrinted>
  <dcterms:modified xsi:type="dcterms:W3CDTF">2020-09-03T01:05:10Z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